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39604" w14:textId="5CD1D10A" w:rsidR="00CD5EDE" w:rsidRPr="00CD5EDE" w:rsidRDefault="00CD5EDE" w:rsidP="00CD5EDE">
      <w:pPr>
        <w:spacing w:before="360" w:after="240" w:line="240" w:lineRule="auto"/>
        <w:jc w:val="center"/>
        <w:outlineLvl w:val="0"/>
        <w:rPr>
          <w:rFonts w:ascii="Arial" w:eastAsia="Times New Roman" w:hAnsi="Arial" w:cs="Times New Roman"/>
          <w:b/>
          <w:color w:val="104F75"/>
          <w:kern w:val="0"/>
          <w:sz w:val="36"/>
          <w:szCs w:val="24"/>
          <w:lang w:eastAsia="en-GB"/>
          <w14:ligatures w14:val="none"/>
        </w:rPr>
      </w:pPr>
      <w:r w:rsidRPr="00CD5EDE">
        <w:rPr>
          <w:rFonts w:ascii="Arial" w:eastAsia="Times New Roman" w:hAnsi="Arial" w:cs="Times New Roman"/>
          <w:b/>
          <w:color w:val="104F75"/>
          <w:kern w:val="0"/>
          <w:sz w:val="36"/>
          <w:szCs w:val="24"/>
          <w:lang w:eastAsia="en-GB"/>
          <w14:ligatures w14:val="none"/>
        </w:rPr>
        <w:t xml:space="preserve">Foundations @ </w:t>
      </w:r>
      <w:r>
        <w:rPr>
          <w:rFonts w:ascii="Arial" w:eastAsia="Times New Roman" w:hAnsi="Arial" w:cs="Times New Roman"/>
          <w:b/>
          <w:color w:val="104F75"/>
          <w:kern w:val="0"/>
          <w:sz w:val="36"/>
          <w:szCs w:val="24"/>
          <w:lang w:eastAsia="en-GB"/>
          <w14:ligatures w14:val="none"/>
        </w:rPr>
        <w:t>Springwood</w:t>
      </w:r>
    </w:p>
    <w:p w14:paraId="68CEED05" w14:textId="77777777" w:rsidR="00CD5EDE" w:rsidRPr="00CD5EDE" w:rsidRDefault="00CD5EDE" w:rsidP="00CD5EDE">
      <w:pPr>
        <w:spacing w:line="288" w:lineRule="auto"/>
        <w:rPr>
          <w:rFonts w:ascii="Arial" w:eastAsia="Times New Roman" w:hAnsi="Arial" w:cs="Arial"/>
          <w:kern w:val="0"/>
          <w:sz w:val="24"/>
          <w:szCs w:val="24"/>
          <w:lang w:eastAsia="en-GB"/>
          <w14:ligatures w14:val="none"/>
        </w:rPr>
      </w:pPr>
    </w:p>
    <w:p w14:paraId="6567C34A" w14:textId="77777777" w:rsidR="00CD5EDE" w:rsidRPr="00CD5EDE" w:rsidRDefault="00CD5EDE" w:rsidP="00CD5EDE">
      <w:pPr>
        <w:spacing w:line="288" w:lineRule="auto"/>
        <w:rPr>
          <w:rFonts w:ascii="Arial" w:eastAsia="Times New Roman" w:hAnsi="Arial" w:cs="Arial"/>
          <w:kern w:val="0"/>
          <w:sz w:val="24"/>
          <w:szCs w:val="24"/>
          <w:lang w:eastAsia="en-GB"/>
          <w14:ligatures w14:val="none"/>
        </w:rPr>
      </w:pPr>
    </w:p>
    <w:p w14:paraId="58BBCBFE" w14:textId="1D49A9A2" w:rsidR="00CD5EDE" w:rsidRPr="00CD5EDE" w:rsidRDefault="00CD5EDE" w:rsidP="00CD5EDE">
      <w:pPr>
        <w:keepLines/>
        <w:suppressAutoHyphens/>
        <w:spacing w:line="288" w:lineRule="auto"/>
        <w:ind w:left="864" w:right="864"/>
        <w:rPr>
          <w:rFonts w:ascii="Arial" w:eastAsia="Times New Roman" w:hAnsi="Arial" w:cs="Times New Roman"/>
          <w:kern w:val="0"/>
          <w:sz w:val="24"/>
          <w:szCs w:val="24"/>
          <w:lang w:eastAsia="en-GB"/>
          <w14:ligatures w14:val="none"/>
        </w:rPr>
      </w:pPr>
      <w:r w:rsidRPr="00CD5EDE">
        <w:rPr>
          <w:rFonts w:ascii="Arial" w:eastAsia="Times New Roman" w:hAnsi="Arial" w:cs="Times New Roman"/>
          <w:kern w:val="0"/>
          <w:sz w:val="24"/>
          <w:szCs w:val="24"/>
          <w:lang w:eastAsia="en-GB"/>
          <w14:ligatures w14:val="none"/>
        </w:rPr>
        <w:t xml:space="preserve">We offer a nursery provision for </w:t>
      </w:r>
      <w:proofErr w:type="gramStart"/>
      <w:r w:rsidRPr="00CD5EDE">
        <w:rPr>
          <w:rFonts w:ascii="Arial" w:eastAsia="Times New Roman" w:hAnsi="Arial" w:cs="Times New Roman"/>
          <w:kern w:val="0"/>
          <w:sz w:val="24"/>
          <w:szCs w:val="24"/>
          <w:lang w:eastAsia="en-GB"/>
          <w14:ligatures w14:val="none"/>
        </w:rPr>
        <w:t>2, 3 and 4 year olds</w:t>
      </w:r>
      <w:proofErr w:type="gramEnd"/>
      <w:r w:rsidRPr="00CD5EDE">
        <w:rPr>
          <w:rFonts w:ascii="Arial" w:eastAsia="Times New Roman" w:hAnsi="Arial" w:cs="Times New Roman"/>
          <w:kern w:val="0"/>
          <w:sz w:val="24"/>
          <w:szCs w:val="24"/>
          <w:lang w:eastAsia="en-GB"/>
          <w14:ligatures w14:val="none"/>
        </w:rPr>
        <w:t xml:space="preserve">, based on the site of </w:t>
      </w:r>
      <w:r>
        <w:rPr>
          <w:rFonts w:ascii="Arial" w:eastAsia="Times New Roman" w:hAnsi="Arial" w:cs="Times New Roman"/>
          <w:kern w:val="0"/>
          <w:sz w:val="24"/>
          <w:szCs w:val="24"/>
          <w:lang w:eastAsia="en-GB"/>
          <w14:ligatures w14:val="none"/>
        </w:rPr>
        <w:t>Springwood</w:t>
      </w:r>
      <w:r w:rsidRPr="00CD5EDE">
        <w:rPr>
          <w:rFonts w:ascii="Arial" w:eastAsia="Times New Roman" w:hAnsi="Arial" w:cs="Times New Roman"/>
          <w:kern w:val="0"/>
          <w:sz w:val="24"/>
          <w:szCs w:val="24"/>
          <w:lang w:eastAsia="en-GB"/>
          <w14:ligatures w14:val="none"/>
        </w:rPr>
        <w:t xml:space="preserve"> Primary Academy. The nursery provision will offer the 15 and 30-hour entitlement to all eligible childre</w:t>
      </w:r>
      <w:r>
        <w:rPr>
          <w:rFonts w:ascii="Arial" w:eastAsia="Times New Roman" w:hAnsi="Arial" w:cs="Times New Roman"/>
          <w:kern w:val="0"/>
          <w:sz w:val="24"/>
          <w:szCs w:val="24"/>
          <w:lang w:eastAsia="en-GB"/>
          <w14:ligatures w14:val="none"/>
        </w:rPr>
        <w:t>n within the local</w:t>
      </w:r>
      <w:r w:rsidRPr="00CD5EDE">
        <w:rPr>
          <w:rFonts w:ascii="Arial" w:eastAsia="Times New Roman" w:hAnsi="Arial" w:cs="Times New Roman"/>
          <w:kern w:val="0"/>
          <w:sz w:val="24"/>
          <w:szCs w:val="24"/>
          <w:lang w:eastAsia="en-GB"/>
          <w14:ligatures w14:val="none"/>
        </w:rPr>
        <w:t xml:space="preserve"> area. We offer places term time </w:t>
      </w:r>
      <w:r>
        <w:rPr>
          <w:rFonts w:ascii="Arial" w:eastAsia="Times New Roman" w:hAnsi="Arial" w:cs="Times New Roman"/>
          <w:kern w:val="0"/>
          <w:sz w:val="24"/>
          <w:szCs w:val="24"/>
          <w:lang w:eastAsia="en-GB"/>
          <w14:ligatures w14:val="none"/>
        </w:rPr>
        <w:t xml:space="preserve">only, following the </w:t>
      </w:r>
      <w:proofErr w:type="gramStart"/>
      <w:r>
        <w:rPr>
          <w:rFonts w:ascii="Arial" w:eastAsia="Times New Roman" w:hAnsi="Arial" w:cs="Times New Roman"/>
          <w:kern w:val="0"/>
          <w:sz w:val="24"/>
          <w:szCs w:val="24"/>
          <w:lang w:eastAsia="en-GB"/>
          <w14:ligatures w14:val="none"/>
        </w:rPr>
        <w:t>schools</w:t>
      </w:r>
      <w:proofErr w:type="gramEnd"/>
      <w:r>
        <w:rPr>
          <w:rFonts w:ascii="Arial" w:eastAsia="Times New Roman" w:hAnsi="Arial" w:cs="Times New Roman"/>
          <w:kern w:val="0"/>
          <w:sz w:val="24"/>
          <w:szCs w:val="24"/>
          <w:lang w:eastAsia="en-GB"/>
          <w14:ligatures w14:val="none"/>
        </w:rPr>
        <w:t xml:space="preserve"> holiday and inset days.</w:t>
      </w:r>
    </w:p>
    <w:p w14:paraId="378DAE82" w14:textId="54E067AA" w:rsidR="00CD5EDE" w:rsidRPr="00CD5EDE" w:rsidRDefault="00CD5EDE" w:rsidP="00CD5EDE">
      <w:pPr>
        <w:keepLines/>
        <w:suppressAutoHyphens/>
        <w:spacing w:line="288" w:lineRule="auto"/>
        <w:ind w:left="864" w:right="864"/>
        <w:rPr>
          <w:rFonts w:ascii="Arial" w:eastAsia="Times New Roman" w:hAnsi="Arial" w:cs="Times New Roman"/>
          <w:kern w:val="0"/>
          <w:sz w:val="24"/>
          <w:szCs w:val="24"/>
          <w:lang w:eastAsia="en-GB"/>
          <w14:ligatures w14:val="none"/>
        </w:rPr>
      </w:pPr>
      <w:r w:rsidRPr="00CD5EDE">
        <w:rPr>
          <w:rFonts w:ascii="Arial" w:eastAsia="Times New Roman" w:hAnsi="Arial" w:cs="Times New Roman"/>
          <w:kern w:val="0"/>
          <w:sz w:val="24"/>
          <w:szCs w:val="24"/>
          <w:lang w:eastAsia="en-GB"/>
          <w14:ligatures w14:val="none"/>
        </w:rPr>
        <w:t xml:space="preserve">We accept tax free childcare payments, please select </w:t>
      </w:r>
      <w:r>
        <w:rPr>
          <w:rFonts w:ascii="Arial" w:eastAsia="Times New Roman" w:hAnsi="Arial" w:cs="Times New Roman"/>
          <w:kern w:val="0"/>
          <w:sz w:val="24"/>
          <w:szCs w:val="24"/>
          <w:lang w:eastAsia="en-GB"/>
          <w14:ligatures w14:val="none"/>
        </w:rPr>
        <w:t>Springwood</w:t>
      </w:r>
      <w:r w:rsidRPr="00CD5EDE">
        <w:rPr>
          <w:rFonts w:ascii="Arial" w:eastAsia="Times New Roman" w:hAnsi="Arial" w:cs="Times New Roman"/>
          <w:kern w:val="0"/>
          <w:sz w:val="24"/>
          <w:szCs w:val="24"/>
          <w:lang w:eastAsia="en-GB"/>
          <w14:ligatures w14:val="none"/>
        </w:rPr>
        <w:t xml:space="preserve"> Junior Academy when making the payment from your account.</w:t>
      </w:r>
    </w:p>
    <w:p w14:paraId="516C85E5" w14:textId="77777777" w:rsidR="00CD5EDE" w:rsidRPr="00CD5EDE" w:rsidRDefault="00CD5EDE" w:rsidP="00CD5EDE">
      <w:pPr>
        <w:keepLines/>
        <w:suppressAutoHyphens/>
        <w:spacing w:line="288" w:lineRule="auto"/>
        <w:ind w:left="864" w:right="864"/>
        <w:rPr>
          <w:rFonts w:ascii="Arial" w:eastAsia="Times New Roman" w:hAnsi="Arial" w:cs="Times New Roman"/>
          <w:b/>
          <w:bCs/>
          <w:kern w:val="0"/>
          <w:sz w:val="24"/>
          <w:szCs w:val="24"/>
          <w:lang w:eastAsia="en-GB"/>
          <w14:ligatures w14:val="none"/>
        </w:rPr>
      </w:pPr>
      <w:r w:rsidRPr="00CD5EDE">
        <w:rPr>
          <w:rFonts w:ascii="Arial" w:eastAsia="Times New Roman" w:hAnsi="Arial" w:cs="Times New Roman"/>
          <w:kern w:val="0"/>
          <w:sz w:val="24"/>
          <w:szCs w:val="24"/>
          <w:lang w:eastAsia="en-GB"/>
          <w14:ligatures w14:val="none"/>
        </w:rPr>
        <w:t>We are an approved childcare provider for the Universal Credit Childcare, please inform us of the details on your new starter forms.  We will invoice you and then you claim the money back on your online account. You must report your childcare costs on their Universal Credit online account.</w:t>
      </w:r>
    </w:p>
    <w:p w14:paraId="4B5985C5" w14:textId="77777777" w:rsidR="00CD5EDE" w:rsidRPr="00CD5EDE" w:rsidRDefault="00CD5EDE" w:rsidP="00CD5EDE">
      <w:pPr>
        <w:keepLines/>
        <w:suppressAutoHyphens/>
        <w:spacing w:line="288" w:lineRule="auto"/>
        <w:ind w:left="864" w:right="864"/>
        <w:rPr>
          <w:rFonts w:ascii="Arial" w:eastAsia="Times New Roman" w:hAnsi="Arial" w:cs="Times New Roman"/>
          <w:kern w:val="0"/>
          <w:sz w:val="24"/>
          <w:szCs w:val="24"/>
          <w:lang w:eastAsia="en-GB"/>
          <w14:ligatures w14:val="none"/>
        </w:rPr>
      </w:pPr>
    </w:p>
    <w:p w14:paraId="446DBFC4" w14:textId="2ADC97E0" w:rsidR="00CD5EDE" w:rsidRPr="00CD5EDE" w:rsidRDefault="00CD5EDE" w:rsidP="00CD5EDE">
      <w:pPr>
        <w:keepLines/>
        <w:suppressAutoHyphens/>
        <w:spacing w:line="288" w:lineRule="auto"/>
        <w:ind w:left="864" w:right="864"/>
        <w:rPr>
          <w:rFonts w:ascii="Arial" w:eastAsia="Times New Roman" w:hAnsi="Arial" w:cs="Times New Roman"/>
          <w:kern w:val="0"/>
          <w:sz w:val="24"/>
          <w:szCs w:val="24"/>
          <w:lang w:eastAsia="en-GB"/>
          <w14:ligatures w14:val="none"/>
        </w:rPr>
      </w:pPr>
      <w:r w:rsidRPr="00CD5EDE">
        <w:rPr>
          <w:rFonts w:ascii="Arial" w:eastAsia="Times New Roman" w:hAnsi="Arial" w:cs="Times New Roman"/>
          <w:kern w:val="0"/>
          <w:sz w:val="24"/>
          <w:szCs w:val="24"/>
          <w:lang w:eastAsia="en-GB"/>
          <w14:ligatures w14:val="none"/>
        </w:rPr>
        <w:t xml:space="preserve">We </w:t>
      </w:r>
      <w:r>
        <w:rPr>
          <w:rFonts w:ascii="Arial" w:eastAsia="Times New Roman" w:hAnsi="Arial" w:cs="Times New Roman"/>
          <w:kern w:val="0"/>
          <w:sz w:val="24"/>
          <w:szCs w:val="24"/>
          <w:lang w:eastAsia="en-GB"/>
          <w14:ligatures w14:val="none"/>
        </w:rPr>
        <w:t>do not</w:t>
      </w:r>
      <w:r w:rsidRPr="00CD5EDE">
        <w:rPr>
          <w:rFonts w:ascii="Arial" w:eastAsia="Times New Roman" w:hAnsi="Arial" w:cs="Times New Roman"/>
          <w:kern w:val="0"/>
          <w:sz w:val="24"/>
          <w:szCs w:val="24"/>
          <w:lang w:eastAsia="en-GB"/>
          <w14:ligatures w14:val="none"/>
        </w:rPr>
        <w:t xml:space="preserve"> provide school dinners </w:t>
      </w:r>
      <w:r>
        <w:rPr>
          <w:rFonts w:ascii="Arial" w:eastAsia="Times New Roman" w:hAnsi="Arial" w:cs="Times New Roman"/>
          <w:kern w:val="0"/>
          <w:sz w:val="24"/>
          <w:szCs w:val="24"/>
          <w:lang w:eastAsia="en-GB"/>
          <w14:ligatures w14:val="none"/>
        </w:rPr>
        <w:t>and ask</w:t>
      </w:r>
      <w:r w:rsidRPr="00CD5EDE">
        <w:rPr>
          <w:rFonts w:ascii="Arial" w:eastAsia="Times New Roman" w:hAnsi="Arial" w:cs="Times New Roman"/>
          <w:kern w:val="0"/>
          <w:sz w:val="24"/>
          <w:szCs w:val="24"/>
          <w:lang w:eastAsia="en-GB"/>
          <w14:ligatures w14:val="none"/>
        </w:rPr>
        <w:t xml:space="preserve"> parents to bring their child a packed lunch. We</w:t>
      </w:r>
      <w:r>
        <w:rPr>
          <w:rFonts w:ascii="Arial" w:eastAsia="Times New Roman" w:hAnsi="Arial" w:cs="Times New Roman"/>
          <w:kern w:val="0"/>
          <w:sz w:val="24"/>
          <w:szCs w:val="24"/>
          <w:lang w:eastAsia="en-GB"/>
          <w14:ligatures w14:val="none"/>
        </w:rPr>
        <w:t xml:space="preserve"> do</w:t>
      </w:r>
      <w:r w:rsidRPr="00CD5EDE">
        <w:rPr>
          <w:rFonts w:ascii="Arial" w:eastAsia="Times New Roman" w:hAnsi="Arial" w:cs="Times New Roman"/>
          <w:kern w:val="0"/>
          <w:sz w:val="24"/>
          <w:szCs w:val="24"/>
          <w:lang w:eastAsia="en-GB"/>
          <w14:ligatures w14:val="none"/>
        </w:rPr>
        <w:t xml:space="preserve"> provide free fruit and milk during snack times.</w:t>
      </w:r>
    </w:p>
    <w:p w14:paraId="41629CF1" w14:textId="77777777" w:rsidR="00CD5EDE" w:rsidRPr="00CD5EDE" w:rsidRDefault="00CD5EDE" w:rsidP="00CD5EDE">
      <w:pPr>
        <w:keepLines/>
        <w:suppressAutoHyphens/>
        <w:spacing w:line="288" w:lineRule="auto"/>
        <w:ind w:left="864" w:right="864"/>
        <w:rPr>
          <w:rFonts w:ascii="Arial" w:eastAsia="Times New Roman" w:hAnsi="Arial" w:cs="Times New Roman"/>
          <w:kern w:val="0"/>
          <w:sz w:val="24"/>
          <w:szCs w:val="24"/>
          <w:lang w:eastAsia="en-GB"/>
          <w14:ligatures w14:val="none"/>
        </w:rPr>
      </w:pPr>
      <w:r w:rsidRPr="00CD5EDE">
        <w:rPr>
          <w:rFonts w:ascii="Arial" w:eastAsia="Times New Roman" w:hAnsi="Arial" w:cs="Times New Roman"/>
          <w:kern w:val="0"/>
          <w:sz w:val="24"/>
          <w:szCs w:val="24"/>
          <w:lang w:eastAsia="en-GB"/>
          <w14:ligatures w14:val="none"/>
        </w:rPr>
        <w:t>If you do not wish to pay for specific consumables, for example because you wish to provide your own, please make your nursery aware so next steps can be discussed.</w:t>
      </w:r>
    </w:p>
    <w:p w14:paraId="7F2BA21D"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47F72733"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6FA7A252"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0D0B18FB"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7DCA0BF4"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4B398760"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p w14:paraId="790B51E7" w14:textId="77777777" w:rsidR="00CD5EDE" w:rsidRPr="00CD5EDE" w:rsidRDefault="00CD5EDE" w:rsidP="00CD5EDE">
      <w:pPr>
        <w:spacing w:line="288" w:lineRule="auto"/>
        <w:rPr>
          <w:rFonts w:ascii="Arial" w:eastAsia="Times New Roman" w:hAnsi="Arial" w:cs="Times New Roman"/>
          <w:kern w:val="0"/>
          <w:sz w:val="24"/>
          <w:szCs w:val="24"/>
          <w:lang w:eastAsia="en-GB"/>
          <w14:ligatures w14:val="none"/>
        </w:rPr>
      </w:pPr>
    </w:p>
    <w:tbl>
      <w:tblPr>
        <w:tblStyle w:val="TableGrid"/>
        <w:tblpPr w:leftFromText="180" w:rightFromText="180" w:vertAnchor="text" w:tblpY="1"/>
        <w:tblOverlap w:val="never"/>
        <w:tblW w:w="0" w:type="auto"/>
        <w:tblLayout w:type="fixed"/>
        <w:tblLook w:val="04A0" w:firstRow="1" w:lastRow="0" w:firstColumn="1" w:lastColumn="0" w:noHBand="0" w:noVBand="1"/>
        <w:tblCaption w:val="Table title"/>
      </w:tblPr>
      <w:tblGrid>
        <w:gridCol w:w="4248"/>
        <w:gridCol w:w="1559"/>
        <w:gridCol w:w="1559"/>
        <w:gridCol w:w="1482"/>
      </w:tblGrid>
      <w:tr w:rsidR="00CD5EDE" w:rsidRPr="00CD5EDE" w14:paraId="67C5E92D" w14:textId="77777777" w:rsidTr="00605D46">
        <w:trPr>
          <w:cantSplit/>
          <w:trHeight w:val="718"/>
          <w:tblHeader/>
        </w:trPr>
        <w:tc>
          <w:tcPr>
            <w:tcW w:w="4248" w:type="dxa"/>
            <w:shd w:val="clear" w:color="auto" w:fill="CFDCE3"/>
            <w:vAlign w:val="center"/>
          </w:tcPr>
          <w:p w14:paraId="4251F790" w14:textId="77777777" w:rsidR="00CD5EDE" w:rsidRPr="00CD5EDE" w:rsidRDefault="00CD5EDE" w:rsidP="00CD5EDE">
            <w:pPr>
              <w:spacing w:line="288" w:lineRule="auto"/>
              <w:rPr>
                <w:b/>
                <w:color w:val="0D0D0D"/>
                <w:sz w:val="24"/>
                <w:szCs w:val="24"/>
              </w:rPr>
            </w:pPr>
            <w:r w:rsidRPr="00CD5EDE">
              <w:rPr>
                <w:b/>
                <w:color w:val="0D0D0D"/>
                <w:sz w:val="24"/>
                <w:szCs w:val="24"/>
              </w:rPr>
              <w:lastRenderedPageBreak/>
              <w:t>Description</w:t>
            </w:r>
          </w:p>
        </w:tc>
        <w:tc>
          <w:tcPr>
            <w:tcW w:w="1559" w:type="dxa"/>
            <w:shd w:val="clear" w:color="auto" w:fill="CFDCE3"/>
            <w:vAlign w:val="center"/>
          </w:tcPr>
          <w:p w14:paraId="5D9337D6" w14:textId="77777777" w:rsidR="00CD5EDE" w:rsidRPr="00CD5EDE" w:rsidRDefault="00CD5EDE" w:rsidP="00CD5EDE">
            <w:pPr>
              <w:spacing w:line="288" w:lineRule="auto"/>
              <w:rPr>
                <w:b/>
                <w:color w:val="0D0D0D"/>
                <w:sz w:val="24"/>
                <w:szCs w:val="24"/>
              </w:rPr>
            </w:pPr>
            <w:r w:rsidRPr="00CD5EDE">
              <w:rPr>
                <w:b/>
                <w:color w:val="0D0D0D"/>
                <w:sz w:val="24"/>
                <w:szCs w:val="24"/>
              </w:rPr>
              <w:t>Unit</w:t>
            </w:r>
          </w:p>
        </w:tc>
        <w:tc>
          <w:tcPr>
            <w:tcW w:w="1559" w:type="dxa"/>
            <w:shd w:val="clear" w:color="auto" w:fill="CFDCE3"/>
            <w:vAlign w:val="center"/>
          </w:tcPr>
          <w:p w14:paraId="73D1F57D" w14:textId="77777777" w:rsidR="00CD5EDE" w:rsidRPr="00CD5EDE" w:rsidRDefault="00CD5EDE" w:rsidP="00CD5EDE">
            <w:pPr>
              <w:spacing w:line="288" w:lineRule="auto"/>
              <w:rPr>
                <w:b/>
                <w:color w:val="0D0D0D"/>
                <w:sz w:val="24"/>
                <w:szCs w:val="24"/>
              </w:rPr>
            </w:pPr>
            <w:r w:rsidRPr="00CD5EDE">
              <w:rPr>
                <w:b/>
                <w:color w:val="0D0D0D"/>
                <w:sz w:val="24"/>
                <w:szCs w:val="24"/>
              </w:rPr>
              <w:t>Unit price</w:t>
            </w:r>
          </w:p>
        </w:tc>
        <w:tc>
          <w:tcPr>
            <w:tcW w:w="1482" w:type="dxa"/>
            <w:shd w:val="clear" w:color="auto" w:fill="CFDCE3"/>
            <w:vAlign w:val="center"/>
          </w:tcPr>
          <w:p w14:paraId="58C3BA10" w14:textId="77777777" w:rsidR="00CD5EDE" w:rsidRPr="00CD5EDE" w:rsidRDefault="00CD5EDE" w:rsidP="00CD5EDE">
            <w:pPr>
              <w:spacing w:line="288" w:lineRule="auto"/>
              <w:rPr>
                <w:b/>
                <w:color w:val="0D0D0D"/>
                <w:sz w:val="24"/>
                <w:szCs w:val="24"/>
              </w:rPr>
            </w:pPr>
            <w:r w:rsidRPr="00CD5EDE">
              <w:rPr>
                <w:b/>
                <w:color w:val="0D0D0D"/>
                <w:sz w:val="24"/>
                <w:szCs w:val="24"/>
              </w:rPr>
              <w:t>Line total</w:t>
            </w:r>
          </w:p>
        </w:tc>
      </w:tr>
      <w:tr w:rsidR="00CD5EDE" w:rsidRPr="00CD5EDE" w14:paraId="6965C13B" w14:textId="77777777" w:rsidTr="00605D46">
        <w:trPr>
          <w:cantSplit/>
          <w:trHeight w:val="359"/>
          <w:tblHeader/>
        </w:trPr>
        <w:tc>
          <w:tcPr>
            <w:tcW w:w="4248" w:type="dxa"/>
            <w:vAlign w:val="center"/>
          </w:tcPr>
          <w:p w14:paraId="2E8F5CBC" w14:textId="77777777" w:rsidR="00CD5EDE" w:rsidRPr="00CD5EDE" w:rsidRDefault="00CD5EDE" w:rsidP="00CD5EDE">
            <w:pPr>
              <w:spacing w:line="288" w:lineRule="auto"/>
              <w:rPr>
                <w:sz w:val="24"/>
                <w:szCs w:val="24"/>
              </w:rPr>
            </w:pPr>
            <w:r w:rsidRPr="00CD5EDE">
              <w:rPr>
                <w:rFonts w:cs="Arial"/>
                <w:sz w:val="24"/>
                <w:szCs w:val="24"/>
              </w:rPr>
              <w:t>Free entitlement hours –xxx hours per week (must not have a charge).</w:t>
            </w:r>
          </w:p>
        </w:tc>
        <w:tc>
          <w:tcPr>
            <w:tcW w:w="1559" w:type="dxa"/>
            <w:vAlign w:val="center"/>
          </w:tcPr>
          <w:p w14:paraId="4CE555AA" w14:textId="77777777" w:rsidR="00CD5EDE" w:rsidRPr="00CD5EDE" w:rsidRDefault="00CD5EDE" w:rsidP="00CD5EDE">
            <w:pPr>
              <w:spacing w:line="288" w:lineRule="auto"/>
              <w:rPr>
                <w:color w:val="0D0D0D"/>
                <w:sz w:val="24"/>
                <w:szCs w:val="24"/>
              </w:rPr>
            </w:pPr>
            <w:r w:rsidRPr="00CD5EDE">
              <w:rPr>
                <w:color w:val="0D0D0D"/>
                <w:sz w:val="24"/>
                <w:szCs w:val="24"/>
              </w:rPr>
              <w:t>30 or 15</w:t>
            </w:r>
          </w:p>
        </w:tc>
        <w:tc>
          <w:tcPr>
            <w:tcW w:w="1559" w:type="dxa"/>
            <w:vAlign w:val="center"/>
          </w:tcPr>
          <w:p w14:paraId="15142B89" w14:textId="77777777" w:rsidR="00CD5EDE" w:rsidRPr="00CD5EDE" w:rsidRDefault="00CD5EDE" w:rsidP="00CD5EDE">
            <w:pPr>
              <w:spacing w:line="288" w:lineRule="auto"/>
              <w:rPr>
                <w:color w:val="0D0D0D"/>
                <w:sz w:val="24"/>
                <w:szCs w:val="24"/>
              </w:rPr>
            </w:pPr>
            <w:r w:rsidRPr="00CD5EDE">
              <w:rPr>
                <w:color w:val="0D0D0D"/>
                <w:sz w:val="24"/>
                <w:szCs w:val="24"/>
              </w:rPr>
              <w:t>Free</w:t>
            </w:r>
          </w:p>
        </w:tc>
        <w:tc>
          <w:tcPr>
            <w:tcW w:w="1482" w:type="dxa"/>
            <w:vAlign w:val="center"/>
          </w:tcPr>
          <w:p w14:paraId="41D6D2E7" w14:textId="77777777" w:rsidR="00CD5EDE" w:rsidRPr="00CD5EDE" w:rsidRDefault="00CD5EDE" w:rsidP="00CD5EDE">
            <w:pPr>
              <w:spacing w:line="288" w:lineRule="auto"/>
              <w:rPr>
                <w:color w:val="0D0D0D"/>
                <w:sz w:val="24"/>
                <w:szCs w:val="24"/>
              </w:rPr>
            </w:pPr>
            <w:r w:rsidRPr="00CD5EDE">
              <w:rPr>
                <w:color w:val="0D0D0D"/>
                <w:sz w:val="24"/>
                <w:szCs w:val="24"/>
              </w:rPr>
              <w:t>Free</w:t>
            </w:r>
          </w:p>
        </w:tc>
      </w:tr>
      <w:tr w:rsidR="00CD5EDE" w:rsidRPr="00CD5EDE" w14:paraId="0077CD0C" w14:textId="77777777" w:rsidTr="00605D46">
        <w:trPr>
          <w:cantSplit/>
          <w:trHeight w:val="359"/>
          <w:tblHeader/>
        </w:trPr>
        <w:tc>
          <w:tcPr>
            <w:tcW w:w="4248" w:type="dxa"/>
            <w:vAlign w:val="center"/>
          </w:tcPr>
          <w:p w14:paraId="7FB2E20D" w14:textId="77777777" w:rsidR="00CD5EDE" w:rsidRPr="00CD5EDE" w:rsidRDefault="00CD5EDE" w:rsidP="00CD5EDE">
            <w:pPr>
              <w:spacing w:line="288" w:lineRule="auto"/>
              <w:rPr>
                <w:sz w:val="24"/>
                <w:szCs w:val="24"/>
              </w:rPr>
            </w:pPr>
          </w:p>
        </w:tc>
        <w:tc>
          <w:tcPr>
            <w:tcW w:w="1559" w:type="dxa"/>
            <w:vAlign w:val="center"/>
          </w:tcPr>
          <w:p w14:paraId="0C9702F7" w14:textId="77777777" w:rsidR="00CD5EDE" w:rsidRPr="00CD5EDE" w:rsidRDefault="00CD5EDE" w:rsidP="00CD5EDE">
            <w:pPr>
              <w:spacing w:line="288" w:lineRule="auto"/>
              <w:rPr>
                <w:color w:val="0D0D0D"/>
                <w:sz w:val="24"/>
                <w:szCs w:val="24"/>
              </w:rPr>
            </w:pPr>
          </w:p>
        </w:tc>
        <w:tc>
          <w:tcPr>
            <w:tcW w:w="1559" w:type="dxa"/>
            <w:vAlign w:val="center"/>
          </w:tcPr>
          <w:p w14:paraId="1859631F" w14:textId="77777777" w:rsidR="00CD5EDE" w:rsidRPr="00CD5EDE" w:rsidRDefault="00CD5EDE" w:rsidP="00CD5EDE">
            <w:pPr>
              <w:spacing w:line="288" w:lineRule="auto"/>
              <w:rPr>
                <w:color w:val="0D0D0D"/>
                <w:sz w:val="24"/>
                <w:szCs w:val="24"/>
              </w:rPr>
            </w:pPr>
          </w:p>
        </w:tc>
        <w:tc>
          <w:tcPr>
            <w:tcW w:w="1482" w:type="dxa"/>
            <w:vAlign w:val="center"/>
          </w:tcPr>
          <w:p w14:paraId="383C683D" w14:textId="77777777" w:rsidR="00CD5EDE" w:rsidRPr="00CD5EDE" w:rsidRDefault="00CD5EDE" w:rsidP="00CD5EDE">
            <w:pPr>
              <w:spacing w:line="288" w:lineRule="auto"/>
              <w:rPr>
                <w:color w:val="0D0D0D"/>
                <w:sz w:val="24"/>
                <w:szCs w:val="24"/>
              </w:rPr>
            </w:pPr>
          </w:p>
        </w:tc>
      </w:tr>
      <w:tr w:rsidR="00CD5EDE" w:rsidRPr="00CD5EDE" w14:paraId="37EBFF1C" w14:textId="77777777" w:rsidTr="005E260F">
        <w:trPr>
          <w:trHeight w:val="1116"/>
        </w:trPr>
        <w:tc>
          <w:tcPr>
            <w:tcW w:w="4248" w:type="dxa"/>
            <w:vMerge w:val="restart"/>
            <w:vAlign w:val="center"/>
          </w:tcPr>
          <w:p w14:paraId="0F01F385" w14:textId="77777777" w:rsidR="00CD5EDE" w:rsidRPr="00CD5EDE" w:rsidRDefault="00CD5EDE" w:rsidP="00CD5EDE">
            <w:pPr>
              <w:spacing w:line="288" w:lineRule="auto"/>
              <w:rPr>
                <w:sz w:val="24"/>
                <w:szCs w:val="24"/>
              </w:rPr>
            </w:pPr>
            <w:r w:rsidRPr="00CD5EDE">
              <w:rPr>
                <w:sz w:val="24"/>
                <w:szCs w:val="24"/>
              </w:rPr>
              <w:t>Additional hours</w:t>
            </w:r>
          </w:p>
          <w:p w14:paraId="58E7E499" w14:textId="77777777" w:rsidR="00CD5EDE" w:rsidRPr="00CD5EDE" w:rsidRDefault="00CD5EDE" w:rsidP="00CD5EDE">
            <w:pPr>
              <w:spacing w:line="288" w:lineRule="auto"/>
              <w:rPr>
                <w:sz w:val="24"/>
                <w:szCs w:val="24"/>
              </w:rPr>
            </w:pPr>
          </w:p>
          <w:p w14:paraId="53399829" w14:textId="77777777" w:rsidR="00CD5EDE" w:rsidRPr="00CD5EDE" w:rsidRDefault="00CD5EDE" w:rsidP="00CD5EDE">
            <w:pPr>
              <w:spacing w:line="288" w:lineRule="auto"/>
              <w:rPr>
                <w:sz w:val="24"/>
                <w:szCs w:val="24"/>
              </w:rPr>
            </w:pPr>
          </w:p>
          <w:p w14:paraId="638F457E" w14:textId="77777777" w:rsidR="00CD5EDE" w:rsidRPr="00CD5EDE" w:rsidRDefault="00CD5EDE" w:rsidP="00CD5EDE">
            <w:pPr>
              <w:spacing w:line="288" w:lineRule="auto"/>
              <w:rPr>
                <w:sz w:val="24"/>
                <w:szCs w:val="24"/>
              </w:rPr>
            </w:pPr>
          </w:p>
          <w:p w14:paraId="0A69E27F" w14:textId="77777777" w:rsidR="00CD5EDE" w:rsidRPr="00CD5EDE" w:rsidRDefault="00CD5EDE" w:rsidP="00CD5EDE">
            <w:pPr>
              <w:spacing w:line="288" w:lineRule="auto"/>
              <w:rPr>
                <w:sz w:val="24"/>
                <w:szCs w:val="24"/>
              </w:rPr>
            </w:pPr>
          </w:p>
          <w:p w14:paraId="1B22CEF2" w14:textId="77777777" w:rsidR="00CD5EDE" w:rsidRPr="00CD5EDE" w:rsidRDefault="00CD5EDE" w:rsidP="00CD5EDE">
            <w:pPr>
              <w:spacing w:line="288" w:lineRule="auto"/>
              <w:rPr>
                <w:sz w:val="24"/>
                <w:szCs w:val="24"/>
              </w:rPr>
            </w:pPr>
          </w:p>
        </w:tc>
        <w:tc>
          <w:tcPr>
            <w:tcW w:w="1559" w:type="dxa"/>
            <w:vAlign w:val="center"/>
          </w:tcPr>
          <w:p w14:paraId="2169E538" w14:textId="7149BE6C" w:rsidR="00CD5EDE" w:rsidRPr="00CD5EDE" w:rsidRDefault="00CD5EDE" w:rsidP="00770E98">
            <w:pPr>
              <w:spacing w:line="288" w:lineRule="auto"/>
              <w:rPr>
                <w:color w:val="0D0D0D"/>
                <w:sz w:val="24"/>
                <w:szCs w:val="24"/>
              </w:rPr>
            </w:pPr>
            <w:r w:rsidRPr="00CD5EDE">
              <w:rPr>
                <w:color w:val="0D0D0D"/>
                <w:sz w:val="24"/>
                <w:szCs w:val="24"/>
              </w:rPr>
              <w:t>After school club</w:t>
            </w:r>
            <w:r>
              <w:rPr>
                <w:color w:val="0D0D0D"/>
                <w:sz w:val="24"/>
                <w:szCs w:val="24"/>
              </w:rPr>
              <w:t xml:space="preserve"> (FS1 only)</w:t>
            </w:r>
          </w:p>
        </w:tc>
        <w:tc>
          <w:tcPr>
            <w:tcW w:w="1559" w:type="dxa"/>
            <w:vAlign w:val="center"/>
          </w:tcPr>
          <w:p w14:paraId="768B5DDF" w14:textId="6053FF74" w:rsidR="00CD5EDE" w:rsidRPr="00CD5EDE" w:rsidRDefault="00CD5EDE" w:rsidP="005E260F">
            <w:pPr>
              <w:spacing w:line="288" w:lineRule="auto"/>
              <w:rPr>
                <w:color w:val="0D0D0D"/>
                <w:sz w:val="24"/>
                <w:szCs w:val="24"/>
              </w:rPr>
            </w:pPr>
            <w:r w:rsidRPr="00CD5EDE">
              <w:rPr>
                <w:color w:val="0D0D0D"/>
                <w:sz w:val="24"/>
                <w:szCs w:val="24"/>
              </w:rPr>
              <w:t>£</w:t>
            </w:r>
            <w:r w:rsidR="00422267">
              <w:rPr>
                <w:color w:val="0D0D0D"/>
                <w:sz w:val="24"/>
                <w:szCs w:val="24"/>
              </w:rPr>
              <w:t>8</w:t>
            </w:r>
          </w:p>
        </w:tc>
        <w:tc>
          <w:tcPr>
            <w:tcW w:w="1482" w:type="dxa"/>
            <w:vMerge w:val="restart"/>
            <w:vAlign w:val="center"/>
          </w:tcPr>
          <w:p w14:paraId="5B9D2D9E" w14:textId="77777777" w:rsidR="00CD5EDE" w:rsidRPr="00CD5EDE" w:rsidRDefault="00CD5EDE" w:rsidP="00CD5EDE">
            <w:pPr>
              <w:spacing w:line="288" w:lineRule="auto"/>
              <w:rPr>
                <w:color w:val="0D0D0D"/>
                <w:sz w:val="24"/>
                <w:szCs w:val="24"/>
              </w:rPr>
            </w:pPr>
          </w:p>
        </w:tc>
      </w:tr>
      <w:tr w:rsidR="00CD5EDE" w:rsidRPr="00CD5EDE" w14:paraId="41706025" w14:textId="77777777" w:rsidTr="00B60C6E">
        <w:trPr>
          <w:trHeight w:val="1114"/>
        </w:trPr>
        <w:tc>
          <w:tcPr>
            <w:tcW w:w="4248" w:type="dxa"/>
            <w:vMerge/>
            <w:vAlign w:val="center"/>
          </w:tcPr>
          <w:p w14:paraId="7C700E0A" w14:textId="77777777" w:rsidR="00CD5EDE" w:rsidRPr="00CD5EDE" w:rsidRDefault="00CD5EDE" w:rsidP="00CD5EDE">
            <w:pPr>
              <w:spacing w:line="288" w:lineRule="auto"/>
              <w:rPr>
                <w:sz w:val="24"/>
                <w:szCs w:val="24"/>
              </w:rPr>
            </w:pPr>
          </w:p>
        </w:tc>
        <w:tc>
          <w:tcPr>
            <w:tcW w:w="1559" w:type="dxa"/>
            <w:vAlign w:val="center"/>
          </w:tcPr>
          <w:p w14:paraId="71D78918" w14:textId="77777777" w:rsidR="00CD5EDE" w:rsidRPr="00CD5EDE" w:rsidRDefault="00CD5EDE" w:rsidP="00CD5EDE">
            <w:pPr>
              <w:spacing w:line="288" w:lineRule="auto"/>
              <w:rPr>
                <w:color w:val="0D0D0D"/>
                <w:sz w:val="24"/>
                <w:szCs w:val="24"/>
              </w:rPr>
            </w:pPr>
            <w:r w:rsidRPr="00CD5EDE">
              <w:rPr>
                <w:color w:val="0D0D0D"/>
                <w:sz w:val="24"/>
                <w:szCs w:val="24"/>
              </w:rPr>
              <w:t>Non funded hours</w:t>
            </w:r>
          </w:p>
        </w:tc>
        <w:tc>
          <w:tcPr>
            <w:tcW w:w="1559" w:type="dxa"/>
            <w:vAlign w:val="center"/>
          </w:tcPr>
          <w:p w14:paraId="74B35A79" w14:textId="7E36F516" w:rsidR="00CD5EDE" w:rsidRPr="00CD5EDE" w:rsidRDefault="00CD5EDE" w:rsidP="00CD5EDE">
            <w:pPr>
              <w:spacing w:line="288" w:lineRule="auto"/>
              <w:rPr>
                <w:color w:val="0D0D0D"/>
                <w:sz w:val="24"/>
                <w:szCs w:val="24"/>
              </w:rPr>
            </w:pPr>
            <w:r w:rsidRPr="00CD5EDE">
              <w:rPr>
                <w:color w:val="0D0D0D"/>
                <w:sz w:val="24"/>
                <w:szCs w:val="24"/>
              </w:rPr>
              <w:t>£</w:t>
            </w:r>
            <w:r>
              <w:rPr>
                <w:color w:val="0D0D0D"/>
                <w:sz w:val="24"/>
                <w:szCs w:val="24"/>
              </w:rPr>
              <w:t>4</w:t>
            </w:r>
            <w:r w:rsidRPr="00CD5EDE">
              <w:rPr>
                <w:color w:val="0D0D0D"/>
                <w:sz w:val="24"/>
                <w:szCs w:val="24"/>
              </w:rPr>
              <w:t xml:space="preserve"> per hour</w:t>
            </w:r>
          </w:p>
        </w:tc>
        <w:tc>
          <w:tcPr>
            <w:tcW w:w="1482" w:type="dxa"/>
            <w:vMerge/>
            <w:vAlign w:val="center"/>
          </w:tcPr>
          <w:p w14:paraId="1FA2BE6F" w14:textId="77777777" w:rsidR="00CD5EDE" w:rsidRPr="00CD5EDE" w:rsidRDefault="00CD5EDE" w:rsidP="00CD5EDE">
            <w:pPr>
              <w:spacing w:line="288" w:lineRule="auto"/>
              <w:rPr>
                <w:color w:val="0D0D0D"/>
                <w:sz w:val="24"/>
                <w:szCs w:val="24"/>
              </w:rPr>
            </w:pPr>
          </w:p>
        </w:tc>
      </w:tr>
      <w:tr w:rsidR="00CD5EDE" w:rsidRPr="00CD5EDE" w14:paraId="4936B346" w14:textId="77777777" w:rsidTr="00605D46">
        <w:trPr>
          <w:trHeight w:val="369"/>
        </w:trPr>
        <w:tc>
          <w:tcPr>
            <w:tcW w:w="4248" w:type="dxa"/>
            <w:vAlign w:val="center"/>
          </w:tcPr>
          <w:p w14:paraId="4A971839" w14:textId="3DE2F449" w:rsidR="00CD5EDE" w:rsidRPr="00CD5EDE" w:rsidRDefault="00CD5EDE" w:rsidP="00CD5EDE">
            <w:pPr>
              <w:spacing w:line="288" w:lineRule="auto"/>
              <w:rPr>
                <w:sz w:val="24"/>
                <w:szCs w:val="24"/>
              </w:rPr>
            </w:pPr>
            <w:r>
              <w:rPr>
                <w:rFonts w:cs="Arial"/>
                <w:sz w:val="24"/>
                <w:szCs w:val="24"/>
              </w:rPr>
              <w:t>S</w:t>
            </w:r>
            <w:r w:rsidRPr="00CD5EDE">
              <w:rPr>
                <w:rFonts w:cs="Arial"/>
                <w:sz w:val="24"/>
                <w:szCs w:val="24"/>
              </w:rPr>
              <w:t xml:space="preserve">nacks </w:t>
            </w:r>
            <w:r>
              <w:rPr>
                <w:rFonts w:cs="Arial"/>
                <w:sz w:val="24"/>
                <w:szCs w:val="24"/>
              </w:rPr>
              <w:t>– Milk/fruit</w:t>
            </w:r>
          </w:p>
        </w:tc>
        <w:tc>
          <w:tcPr>
            <w:tcW w:w="1559" w:type="dxa"/>
            <w:vAlign w:val="center"/>
          </w:tcPr>
          <w:p w14:paraId="218925C4" w14:textId="1D655597" w:rsidR="00CD5EDE" w:rsidRPr="00CD5EDE" w:rsidRDefault="00CD5EDE" w:rsidP="00CD5EDE">
            <w:pPr>
              <w:spacing w:line="288" w:lineRule="auto"/>
              <w:rPr>
                <w:color w:val="0D0D0D"/>
                <w:sz w:val="24"/>
                <w:szCs w:val="24"/>
              </w:rPr>
            </w:pPr>
          </w:p>
        </w:tc>
        <w:tc>
          <w:tcPr>
            <w:tcW w:w="1559" w:type="dxa"/>
            <w:vAlign w:val="center"/>
          </w:tcPr>
          <w:p w14:paraId="257A88A0" w14:textId="2C322102" w:rsidR="00CD5EDE" w:rsidRPr="00CD5EDE" w:rsidRDefault="00CD5EDE" w:rsidP="00CD5EDE">
            <w:pPr>
              <w:spacing w:line="288" w:lineRule="auto"/>
              <w:rPr>
                <w:color w:val="0D0D0D"/>
                <w:sz w:val="24"/>
                <w:szCs w:val="24"/>
              </w:rPr>
            </w:pPr>
            <w:r>
              <w:rPr>
                <w:color w:val="0D0D0D"/>
                <w:sz w:val="24"/>
                <w:szCs w:val="24"/>
              </w:rPr>
              <w:t>Free</w:t>
            </w:r>
          </w:p>
        </w:tc>
        <w:tc>
          <w:tcPr>
            <w:tcW w:w="1482" w:type="dxa"/>
            <w:vAlign w:val="center"/>
          </w:tcPr>
          <w:p w14:paraId="41803836" w14:textId="77777777" w:rsidR="00CD5EDE" w:rsidRDefault="00CD5EDE" w:rsidP="00CD5EDE">
            <w:pPr>
              <w:spacing w:line="288" w:lineRule="auto"/>
              <w:rPr>
                <w:color w:val="0D0D0D"/>
                <w:sz w:val="24"/>
                <w:szCs w:val="24"/>
              </w:rPr>
            </w:pPr>
          </w:p>
          <w:p w14:paraId="7302580C" w14:textId="5FC27144" w:rsidR="00CD5EDE" w:rsidRDefault="00CD5EDE" w:rsidP="00CD5EDE">
            <w:pPr>
              <w:spacing w:line="288" w:lineRule="auto"/>
              <w:rPr>
                <w:color w:val="0D0D0D"/>
                <w:sz w:val="24"/>
                <w:szCs w:val="24"/>
              </w:rPr>
            </w:pPr>
            <w:r>
              <w:rPr>
                <w:color w:val="0D0D0D"/>
                <w:sz w:val="24"/>
                <w:szCs w:val="24"/>
              </w:rPr>
              <w:t>Free</w:t>
            </w:r>
          </w:p>
          <w:p w14:paraId="68D83358" w14:textId="562F412F" w:rsidR="00CD5EDE" w:rsidRPr="00CD5EDE" w:rsidRDefault="00CD5EDE" w:rsidP="00CD5EDE">
            <w:pPr>
              <w:spacing w:line="288" w:lineRule="auto"/>
              <w:rPr>
                <w:color w:val="0D0D0D"/>
                <w:sz w:val="24"/>
                <w:szCs w:val="24"/>
              </w:rPr>
            </w:pPr>
          </w:p>
        </w:tc>
      </w:tr>
      <w:tr w:rsidR="00CD5EDE" w:rsidRPr="00CD5EDE" w14:paraId="4AAA419B" w14:textId="77777777" w:rsidTr="00605D46">
        <w:trPr>
          <w:trHeight w:val="369"/>
        </w:trPr>
        <w:tc>
          <w:tcPr>
            <w:tcW w:w="4248" w:type="dxa"/>
            <w:vAlign w:val="center"/>
          </w:tcPr>
          <w:p w14:paraId="52886B61" w14:textId="77777777" w:rsidR="00CD5EDE" w:rsidRPr="00CD5EDE" w:rsidRDefault="00CD5EDE" w:rsidP="00CD5EDE">
            <w:pPr>
              <w:spacing w:line="288" w:lineRule="auto"/>
              <w:rPr>
                <w:sz w:val="24"/>
                <w:szCs w:val="24"/>
              </w:rPr>
            </w:pPr>
          </w:p>
        </w:tc>
        <w:tc>
          <w:tcPr>
            <w:tcW w:w="1559" w:type="dxa"/>
            <w:vAlign w:val="center"/>
          </w:tcPr>
          <w:p w14:paraId="568C581B" w14:textId="77777777" w:rsidR="00CD5EDE" w:rsidRPr="00CD5EDE" w:rsidRDefault="00CD5EDE" w:rsidP="00CD5EDE">
            <w:pPr>
              <w:spacing w:line="288" w:lineRule="auto"/>
              <w:rPr>
                <w:color w:val="0D0D0D"/>
                <w:sz w:val="24"/>
                <w:szCs w:val="24"/>
              </w:rPr>
            </w:pPr>
          </w:p>
        </w:tc>
        <w:tc>
          <w:tcPr>
            <w:tcW w:w="1559" w:type="dxa"/>
            <w:vAlign w:val="center"/>
          </w:tcPr>
          <w:p w14:paraId="611CE4EA" w14:textId="77777777" w:rsidR="00CD5EDE" w:rsidRPr="00CD5EDE" w:rsidRDefault="00CD5EDE" w:rsidP="00CD5EDE">
            <w:pPr>
              <w:spacing w:line="288" w:lineRule="auto"/>
              <w:rPr>
                <w:color w:val="0D0D0D"/>
                <w:sz w:val="24"/>
                <w:szCs w:val="24"/>
              </w:rPr>
            </w:pPr>
          </w:p>
        </w:tc>
        <w:tc>
          <w:tcPr>
            <w:tcW w:w="1482" w:type="dxa"/>
            <w:vAlign w:val="center"/>
          </w:tcPr>
          <w:p w14:paraId="2C86CE6F" w14:textId="77777777" w:rsidR="00CD5EDE" w:rsidRPr="00CD5EDE" w:rsidRDefault="00CD5EDE" w:rsidP="00CD5EDE">
            <w:pPr>
              <w:spacing w:line="288" w:lineRule="auto"/>
              <w:rPr>
                <w:color w:val="0D0D0D"/>
                <w:sz w:val="24"/>
                <w:szCs w:val="24"/>
              </w:rPr>
            </w:pPr>
          </w:p>
        </w:tc>
      </w:tr>
      <w:tr w:rsidR="00CD5EDE" w:rsidRPr="00CD5EDE" w14:paraId="45FDAFF8" w14:textId="77777777" w:rsidTr="00605D46">
        <w:trPr>
          <w:trHeight w:val="369"/>
        </w:trPr>
        <w:tc>
          <w:tcPr>
            <w:tcW w:w="4248" w:type="dxa"/>
            <w:vAlign w:val="center"/>
          </w:tcPr>
          <w:p w14:paraId="00A3A384" w14:textId="77777777" w:rsidR="00CD5EDE" w:rsidRPr="00CD5EDE" w:rsidRDefault="00CD5EDE" w:rsidP="00CD5EDE">
            <w:pPr>
              <w:spacing w:line="288" w:lineRule="auto"/>
              <w:rPr>
                <w:sz w:val="24"/>
                <w:szCs w:val="24"/>
              </w:rPr>
            </w:pPr>
            <w:r w:rsidRPr="00CD5EDE">
              <w:rPr>
                <w:rFonts w:cs="Arial"/>
                <w:sz w:val="24"/>
                <w:szCs w:val="24"/>
              </w:rPr>
              <w:t xml:space="preserve">Consumables (for example, nappies and sun cream) </w:t>
            </w:r>
          </w:p>
        </w:tc>
        <w:tc>
          <w:tcPr>
            <w:tcW w:w="1559" w:type="dxa"/>
            <w:vAlign w:val="center"/>
          </w:tcPr>
          <w:p w14:paraId="20C4A804" w14:textId="77777777" w:rsidR="00CD5EDE" w:rsidRPr="00CD5EDE" w:rsidRDefault="00CD5EDE" w:rsidP="00CD5EDE">
            <w:pPr>
              <w:spacing w:line="288" w:lineRule="auto"/>
              <w:rPr>
                <w:color w:val="0D0D0D"/>
                <w:sz w:val="24"/>
                <w:szCs w:val="24"/>
              </w:rPr>
            </w:pPr>
            <w:r w:rsidRPr="00CD5EDE">
              <w:rPr>
                <w:color w:val="0D0D0D"/>
                <w:sz w:val="24"/>
                <w:szCs w:val="24"/>
              </w:rPr>
              <w:t>N/A</w:t>
            </w:r>
          </w:p>
          <w:p w14:paraId="336E699D" w14:textId="77777777" w:rsidR="00CD5EDE" w:rsidRPr="00CD5EDE" w:rsidRDefault="00CD5EDE" w:rsidP="00CD5EDE">
            <w:pPr>
              <w:spacing w:line="288" w:lineRule="auto"/>
              <w:rPr>
                <w:color w:val="0D0D0D"/>
                <w:sz w:val="24"/>
                <w:szCs w:val="24"/>
              </w:rPr>
            </w:pPr>
            <w:r w:rsidRPr="00CD5EDE">
              <w:rPr>
                <w:color w:val="0D0D0D"/>
                <w:sz w:val="24"/>
                <w:szCs w:val="24"/>
              </w:rPr>
              <w:t>Parents/</w:t>
            </w:r>
          </w:p>
          <w:p w14:paraId="2DD667F1" w14:textId="77777777" w:rsidR="00CD5EDE" w:rsidRPr="00CD5EDE" w:rsidRDefault="00CD5EDE" w:rsidP="00CD5EDE">
            <w:pPr>
              <w:spacing w:line="288" w:lineRule="auto"/>
              <w:rPr>
                <w:color w:val="0D0D0D"/>
                <w:sz w:val="24"/>
                <w:szCs w:val="24"/>
              </w:rPr>
            </w:pPr>
            <w:r w:rsidRPr="00CD5EDE">
              <w:rPr>
                <w:color w:val="0D0D0D"/>
                <w:sz w:val="24"/>
                <w:szCs w:val="24"/>
              </w:rPr>
              <w:t xml:space="preserve">carers to provide. </w:t>
            </w:r>
          </w:p>
        </w:tc>
        <w:tc>
          <w:tcPr>
            <w:tcW w:w="1559" w:type="dxa"/>
            <w:vAlign w:val="center"/>
          </w:tcPr>
          <w:p w14:paraId="155E57B7" w14:textId="77777777" w:rsidR="00CD5EDE" w:rsidRPr="00CD5EDE" w:rsidRDefault="00CD5EDE" w:rsidP="00CD5EDE">
            <w:pPr>
              <w:spacing w:line="288" w:lineRule="auto"/>
              <w:rPr>
                <w:color w:val="0D0D0D"/>
                <w:sz w:val="24"/>
                <w:szCs w:val="24"/>
              </w:rPr>
            </w:pPr>
          </w:p>
        </w:tc>
        <w:tc>
          <w:tcPr>
            <w:tcW w:w="1482" w:type="dxa"/>
            <w:vAlign w:val="center"/>
          </w:tcPr>
          <w:p w14:paraId="5F57CA6D" w14:textId="46C2618C" w:rsidR="00CD5EDE" w:rsidRPr="00CD5EDE" w:rsidRDefault="00CD5EDE" w:rsidP="00CD5EDE">
            <w:pPr>
              <w:spacing w:line="288" w:lineRule="auto"/>
              <w:rPr>
                <w:color w:val="0D0D0D"/>
                <w:sz w:val="24"/>
                <w:szCs w:val="24"/>
              </w:rPr>
            </w:pPr>
          </w:p>
        </w:tc>
      </w:tr>
      <w:tr w:rsidR="00CD5EDE" w:rsidRPr="00CD5EDE" w14:paraId="6C21C5C0" w14:textId="77777777" w:rsidTr="00605D46">
        <w:trPr>
          <w:trHeight w:val="369"/>
        </w:trPr>
        <w:tc>
          <w:tcPr>
            <w:tcW w:w="4248" w:type="dxa"/>
            <w:tcBorders>
              <w:bottom w:val="single" w:sz="4" w:space="0" w:color="auto"/>
            </w:tcBorders>
            <w:vAlign w:val="center"/>
          </w:tcPr>
          <w:p w14:paraId="3054A2B3" w14:textId="77777777" w:rsidR="00CD5EDE" w:rsidRPr="00CD5EDE" w:rsidRDefault="00CD5EDE" w:rsidP="00CD5EDE">
            <w:pPr>
              <w:spacing w:line="288" w:lineRule="auto"/>
              <w:rPr>
                <w:sz w:val="24"/>
                <w:szCs w:val="24"/>
              </w:rPr>
            </w:pPr>
          </w:p>
        </w:tc>
        <w:tc>
          <w:tcPr>
            <w:tcW w:w="1559" w:type="dxa"/>
            <w:tcBorders>
              <w:bottom w:val="single" w:sz="4" w:space="0" w:color="auto"/>
            </w:tcBorders>
            <w:vAlign w:val="center"/>
          </w:tcPr>
          <w:p w14:paraId="39F26C31" w14:textId="77777777" w:rsidR="00CD5EDE" w:rsidRPr="00CD5EDE" w:rsidRDefault="00CD5EDE" w:rsidP="00CD5EDE">
            <w:pPr>
              <w:spacing w:line="288" w:lineRule="auto"/>
              <w:rPr>
                <w:color w:val="0D0D0D"/>
                <w:sz w:val="24"/>
                <w:szCs w:val="24"/>
              </w:rPr>
            </w:pPr>
          </w:p>
        </w:tc>
        <w:tc>
          <w:tcPr>
            <w:tcW w:w="1559" w:type="dxa"/>
            <w:vAlign w:val="center"/>
          </w:tcPr>
          <w:p w14:paraId="242D725D" w14:textId="77777777" w:rsidR="00CD5EDE" w:rsidRPr="00CD5EDE" w:rsidRDefault="00CD5EDE" w:rsidP="00CD5EDE">
            <w:pPr>
              <w:spacing w:line="288" w:lineRule="auto"/>
              <w:rPr>
                <w:color w:val="0D0D0D"/>
                <w:sz w:val="24"/>
                <w:szCs w:val="24"/>
              </w:rPr>
            </w:pPr>
          </w:p>
        </w:tc>
        <w:tc>
          <w:tcPr>
            <w:tcW w:w="1482" w:type="dxa"/>
            <w:vAlign w:val="center"/>
          </w:tcPr>
          <w:p w14:paraId="7E891619" w14:textId="77777777" w:rsidR="00CD5EDE" w:rsidRPr="00CD5EDE" w:rsidRDefault="00CD5EDE" w:rsidP="00CD5EDE">
            <w:pPr>
              <w:spacing w:line="288" w:lineRule="auto"/>
              <w:rPr>
                <w:color w:val="0D0D0D"/>
                <w:sz w:val="24"/>
                <w:szCs w:val="24"/>
              </w:rPr>
            </w:pPr>
          </w:p>
        </w:tc>
      </w:tr>
      <w:tr w:rsidR="00CD5EDE" w:rsidRPr="00CD5EDE" w14:paraId="5F2D5120" w14:textId="77777777" w:rsidTr="00605D46">
        <w:trPr>
          <w:trHeight w:val="369"/>
        </w:trPr>
        <w:tc>
          <w:tcPr>
            <w:tcW w:w="4248" w:type="dxa"/>
            <w:tcBorders>
              <w:bottom w:val="single" w:sz="4" w:space="0" w:color="auto"/>
            </w:tcBorders>
            <w:vAlign w:val="center"/>
          </w:tcPr>
          <w:p w14:paraId="66AC3C93" w14:textId="77777777" w:rsidR="00CD5EDE" w:rsidRPr="00CD5EDE" w:rsidRDefault="00CD5EDE" w:rsidP="00CD5EDE">
            <w:pPr>
              <w:spacing w:line="288" w:lineRule="auto"/>
              <w:rPr>
                <w:sz w:val="24"/>
                <w:szCs w:val="24"/>
              </w:rPr>
            </w:pPr>
            <w:r w:rsidRPr="00CD5EDE">
              <w:rPr>
                <w:rFonts w:cs="Arial"/>
                <w:sz w:val="24"/>
                <w:szCs w:val="24"/>
              </w:rPr>
              <w:t xml:space="preserve">Additional voluntary services (for example, trips, forest school sessions or foreign language lessons) </w:t>
            </w:r>
          </w:p>
        </w:tc>
        <w:tc>
          <w:tcPr>
            <w:tcW w:w="1559" w:type="dxa"/>
            <w:tcBorders>
              <w:bottom w:val="single" w:sz="4" w:space="0" w:color="auto"/>
            </w:tcBorders>
            <w:vAlign w:val="center"/>
          </w:tcPr>
          <w:p w14:paraId="789CCDE8" w14:textId="77777777" w:rsidR="00CD5EDE" w:rsidRPr="00CD5EDE" w:rsidRDefault="00CD5EDE" w:rsidP="00CD5EDE">
            <w:pPr>
              <w:spacing w:line="288" w:lineRule="auto"/>
              <w:rPr>
                <w:color w:val="0D0D0D"/>
                <w:sz w:val="24"/>
                <w:szCs w:val="24"/>
              </w:rPr>
            </w:pPr>
            <w:r w:rsidRPr="00CD5EDE">
              <w:rPr>
                <w:color w:val="0D0D0D"/>
                <w:sz w:val="24"/>
                <w:szCs w:val="24"/>
              </w:rPr>
              <w:t xml:space="preserve">We provide WOW moments throughout the year. There is not one specific charge, but we ask for a voluntary suggested contribution for. </w:t>
            </w:r>
          </w:p>
        </w:tc>
        <w:tc>
          <w:tcPr>
            <w:tcW w:w="1559" w:type="dxa"/>
            <w:tcBorders>
              <w:bottom w:val="single" w:sz="4" w:space="0" w:color="auto"/>
            </w:tcBorders>
            <w:vAlign w:val="center"/>
          </w:tcPr>
          <w:p w14:paraId="32943CCF" w14:textId="77777777" w:rsidR="00CD5EDE" w:rsidRPr="00CD5EDE" w:rsidRDefault="00CD5EDE" w:rsidP="00CD5EDE">
            <w:pPr>
              <w:spacing w:line="288" w:lineRule="auto"/>
              <w:rPr>
                <w:color w:val="0D0D0D"/>
                <w:sz w:val="24"/>
                <w:szCs w:val="24"/>
              </w:rPr>
            </w:pPr>
            <w:r w:rsidRPr="00CD5EDE">
              <w:rPr>
                <w:color w:val="0D0D0D"/>
                <w:sz w:val="24"/>
                <w:szCs w:val="24"/>
              </w:rPr>
              <w:t xml:space="preserve">There is not one specific charge, but we ask for a voluntary </w:t>
            </w:r>
          </w:p>
          <w:p w14:paraId="7BEDB107" w14:textId="77777777" w:rsidR="00CD5EDE" w:rsidRPr="00CD5EDE" w:rsidRDefault="00CD5EDE" w:rsidP="00CD5EDE">
            <w:pPr>
              <w:spacing w:line="288" w:lineRule="auto"/>
              <w:rPr>
                <w:color w:val="0D0D0D"/>
                <w:sz w:val="24"/>
                <w:szCs w:val="24"/>
              </w:rPr>
            </w:pPr>
            <w:r w:rsidRPr="00CD5EDE">
              <w:rPr>
                <w:color w:val="0D0D0D"/>
                <w:sz w:val="24"/>
                <w:szCs w:val="24"/>
              </w:rPr>
              <w:t>suggested contribution for.</w:t>
            </w:r>
          </w:p>
        </w:tc>
        <w:tc>
          <w:tcPr>
            <w:tcW w:w="1482" w:type="dxa"/>
            <w:vAlign w:val="center"/>
          </w:tcPr>
          <w:p w14:paraId="68AD65F5" w14:textId="2A250736" w:rsidR="00CD5EDE" w:rsidRPr="00CD5EDE" w:rsidRDefault="00CD5EDE" w:rsidP="00CD5EDE">
            <w:pPr>
              <w:spacing w:line="288" w:lineRule="auto"/>
              <w:rPr>
                <w:color w:val="0D0D0D"/>
                <w:sz w:val="24"/>
                <w:szCs w:val="24"/>
              </w:rPr>
            </w:pPr>
          </w:p>
        </w:tc>
      </w:tr>
      <w:tr w:rsidR="00CD5EDE" w:rsidRPr="00CD5EDE" w14:paraId="00E9DAE4" w14:textId="77777777" w:rsidTr="00605D46">
        <w:trPr>
          <w:trHeight w:val="369"/>
        </w:trPr>
        <w:tc>
          <w:tcPr>
            <w:tcW w:w="4248" w:type="dxa"/>
            <w:tcBorders>
              <w:top w:val="single" w:sz="4" w:space="0" w:color="auto"/>
              <w:left w:val="nil"/>
              <w:bottom w:val="nil"/>
              <w:right w:val="nil"/>
            </w:tcBorders>
            <w:vAlign w:val="center"/>
          </w:tcPr>
          <w:p w14:paraId="688E32C2" w14:textId="77777777" w:rsidR="00CD5EDE" w:rsidRPr="00CD5EDE" w:rsidRDefault="00CD5EDE" w:rsidP="00CD5EDE">
            <w:pPr>
              <w:spacing w:line="288" w:lineRule="auto"/>
              <w:rPr>
                <w:rFonts w:cs="Arial"/>
                <w:sz w:val="24"/>
                <w:szCs w:val="24"/>
              </w:rPr>
            </w:pPr>
          </w:p>
        </w:tc>
        <w:tc>
          <w:tcPr>
            <w:tcW w:w="1559" w:type="dxa"/>
            <w:tcBorders>
              <w:top w:val="single" w:sz="4" w:space="0" w:color="auto"/>
              <w:left w:val="nil"/>
              <w:bottom w:val="nil"/>
              <w:right w:val="single" w:sz="4" w:space="0" w:color="auto"/>
            </w:tcBorders>
            <w:vAlign w:val="center"/>
          </w:tcPr>
          <w:p w14:paraId="323E192A" w14:textId="77777777" w:rsidR="00CD5EDE" w:rsidRPr="00CD5EDE" w:rsidRDefault="00CD5EDE" w:rsidP="00CD5EDE">
            <w:pPr>
              <w:spacing w:line="288" w:lineRule="auto"/>
              <w:rPr>
                <w:color w:val="0D0D0D"/>
                <w:sz w:val="24"/>
                <w:szCs w:val="24"/>
              </w:rPr>
            </w:pPr>
          </w:p>
        </w:tc>
        <w:tc>
          <w:tcPr>
            <w:tcW w:w="1559" w:type="dxa"/>
            <w:tcBorders>
              <w:left w:val="single" w:sz="4" w:space="0" w:color="auto"/>
            </w:tcBorders>
            <w:vAlign w:val="center"/>
          </w:tcPr>
          <w:p w14:paraId="13582E30" w14:textId="77777777" w:rsidR="00CD5EDE" w:rsidRPr="00CD5EDE" w:rsidRDefault="00CD5EDE" w:rsidP="00CD5EDE">
            <w:pPr>
              <w:spacing w:line="288" w:lineRule="auto"/>
              <w:rPr>
                <w:b/>
                <w:bCs/>
                <w:color w:val="0D0D0D"/>
                <w:sz w:val="24"/>
                <w:szCs w:val="24"/>
              </w:rPr>
            </w:pPr>
            <w:r w:rsidRPr="00CD5EDE">
              <w:rPr>
                <w:b/>
                <w:bCs/>
                <w:color w:val="0D0D0D"/>
                <w:sz w:val="24"/>
                <w:szCs w:val="24"/>
              </w:rPr>
              <w:t>Total</w:t>
            </w:r>
          </w:p>
        </w:tc>
        <w:tc>
          <w:tcPr>
            <w:tcW w:w="1482" w:type="dxa"/>
            <w:vAlign w:val="center"/>
          </w:tcPr>
          <w:p w14:paraId="38F09751" w14:textId="77777777" w:rsidR="00CD5EDE" w:rsidRPr="00CD5EDE" w:rsidRDefault="00CD5EDE" w:rsidP="00CD5EDE">
            <w:pPr>
              <w:spacing w:line="288" w:lineRule="auto"/>
              <w:rPr>
                <w:color w:val="0D0D0D"/>
                <w:sz w:val="24"/>
                <w:szCs w:val="24"/>
              </w:rPr>
            </w:pPr>
            <w:r w:rsidRPr="00CD5EDE">
              <w:rPr>
                <w:color w:val="0D0D0D"/>
                <w:sz w:val="24"/>
                <w:szCs w:val="24"/>
              </w:rPr>
              <w:t>£</w:t>
            </w:r>
          </w:p>
        </w:tc>
      </w:tr>
    </w:tbl>
    <w:p w14:paraId="276FEF8E" w14:textId="77777777" w:rsidR="00F77D5B" w:rsidRDefault="00F77D5B"/>
    <w:sectPr w:rsidR="00F77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EDE"/>
    <w:rsid w:val="002F1E0F"/>
    <w:rsid w:val="003849CF"/>
    <w:rsid w:val="00422267"/>
    <w:rsid w:val="00CD5EDE"/>
    <w:rsid w:val="00F7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B6BF"/>
  <w15:chartTrackingRefBased/>
  <w15:docId w15:val="{B3239A97-823E-436B-B11E-CAEE0B17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E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5E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5E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5E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E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E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E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E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E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E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5E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5E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E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E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E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E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E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EDE"/>
    <w:rPr>
      <w:rFonts w:eastAsiaTheme="majorEastAsia" w:cstheme="majorBidi"/>
      <w:color w:val="272727" w:themeColor="text1" w:themeTint="D8"/>
    </w:rPr>
  </w:style>
  <w:style w:type="paragraph" w:styleId="Title">
    <w:name w:val="Title"/>
    <w:basedOn w:val="Normal"/>
    <w:next w:val="Normal"/>
    <w:link w:val="TitleChar"/>
    <w:uiPriority w:val="10"/>
    <w:qFormat/>
    <w:rsid w:val="00CD5E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E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E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E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EDE"/>
    <w:pPr>
      <w:spacing w:before="160"/>
      <w:jc w:val="center"/>
    </w:pPr>
    <w:rPr>
      <w:i/>
      <w:iCs/>
      <w:color w:val="404040" w:themeColor="text1" w:themeTint="BF"/>
    </w:rPr>
  </w:style>
  <w:style w:type="character" w:customStyle="1" w:styleId="QuoteChar">
    <w:name w:val="Quote Char"/>
    <w:basedOn w:val="DefaultParagraphFont"/>
    <w:link w:val="Quote"/>
    <w:uiPriority w:val="29"/>
    <w:rsid w:val="00CD5EDE"/>
    <w:rPr>
      <w:i/>
      <w:iCs/>
      <w:color w:val="404040" w:themeColor="text1" w:themeTint="BF"/>
    </w:rPr>
  </w:style>
  <w:style w:type="paragraph" w:styleId="ListParagraph">
    <w:name w:val="List Paragraph"/>
    <w:basedOn w:val="Normal"/>
    <w:uiPriority w:val="34"/>
    <w:qFormat/>
    <w:rsid w:val="00CD5EDE"/>
    <w:pPr>
      <w:ind w:left="720"/>
      <w:contextualSpacing/>
    </w:pPr>
  </w:style>
  <w:style w:type="character" w:styleId="IntenseEmphasis">
    <w:name w:val="Intense Emphasis"/>
    <w:basedOn w:val="DefaultParagraphFont"/>
    <w:uiPriority w:val="21"/>
    <w:qFormat/>
    <w:rsid w:val="00CD5EDE"/>
    <w:rPr>
      <w:i/>
      <w:iCs/>
      <w:color w:val="0F4761" w:themeColor="accent1" w:themeShade="BF"/>
    </w:rPr>
  </w:style>
  <w:style w:type="paragraph" w:styleId="IntenseQuote">
    <w:name w:val="Intense Quote"/>
    <w:basedOn w:val="Normal"/>
    <w:next w:val="Normal"/>
    <w:link w:val="IntenseQuoteChar"/>
    <w:uiPriority w:val="30"/>
    <w:qFormat/>
    <w:rsid w:val="00CD5E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EDE"/>
    <w:rPr>
      <w:i/>
      <w:iCs/>
      <w:color w:val="0F4761" w:themeColor="accent1" w:themeShade="BF"/>
    </w:rPr>
  </w:style>
  <w:style w:type="character" w:styleId="IntenseReference">
    <w:name w:val="Intense Reference"/>
    <w:basedOn w:val="DefaultParagraphFont"/>
    <w:uiPriority w:val="32"/>
    <w:qFormat/>
    <w:rsid w:val="00CD5EDE"/>
    <w:rPr>
      <w:b/>
      <w:bCs/>
      <w:smallCaps/>
      <w:color w:val="0F4761" w:themeColor="accent1" w:themeShade="BF"/>
      <w:spacing w:val="5"/>
    </w:rPr>
  </w:style>
  <w:style w:type="table" w:styleId="TableGrid">
    <w:name w:val="Table Grid"/>
    <w:basedOn w:val="TableNormal"/>
    <w:rsid w:val="00CD5EDE"/>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2a6cffe-5aaa-4ed7-b6e1-1069ce149dda" xsi:nil="true"/>
    <lcf76f155ced4ddcb4097134ff3c332f xmlns="0a6619d5-69de-4f95-898c-26d3a15a5fb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DBB7033547D7428E2C5C81E98237DD" ma:contentTypeVersion="14" ma:contentTypeDescription="Create a new document." ma:contentTypeScope="" ma:versionID="0aa07a389ba3697ef4c46f49b1406dfd">
  <xsd:schema xmlns:xsd="http://www.w3.org/2001/XMLSchema" xmlns:xs="http://www.w3.org/2001/XMLSchema" xmlns:p="http://schemas.microsoft.com/office/2006/metadata/properties" xmlns:ns2="0a6619d5-69de-4f95-898c-26d3a15a5fb9" xmlns:ns3="12a6cffe-5aaa-4ed7-b6e1-1069ce149dda" targetNamespace="http://schemas.microsoft.com/office/2006/metadata/properties" ma:root="true" ma:fieldsID="3ddb63e04564e1a5ed0f6d021d579cd1" ns2:_="" ns3:_="">
    <xsd:import namespace="0a6619d5-69de-4f95-898c-26d3a15a5fb9"/>
    <xsd:import namespace="12a6cffe-5aaa-4ed7-b6e1-1069ce149d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6619d5-69de-4f95-898c-26d3a15a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a6cffe-5aaa-4ed7-b6e1-1069ce149d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bae86fb-b8f8-4abe-bca3-190f276bbf0a}" ma:internalName="TaxCatchAll" ma:showField="CatchAllData" ma:web="12a6cffe-5aaa-4ed7-b6e1-1069ce149d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E35BC5-1B0D-424C-BAD2-148EB5492BAF}">
  <ds:schemaRefs>
    <ds:schemaRef ds:uri="http://schemas.microsoft.com/office/2006/metadata/properties"/>
    <ds:schemaRef ds:uri="http://schemas.microsoft.com/office/infopath/2007/PartnerControls"/>
    <ds:schemaRef ds:uri="12a6cffe-5aaa-4ed7-b6e1-1069ce149dda"/>
    <ds:schemaRef ds:uri="0a6619d5-69de-4f95-898c-26d3a15a5fb9"/>
  </ds:schemaRefs>
</ds:datastoreItem>
</file>

<file path=customXml/itemProps2.xml><?xml version="1.0" encoding="utf-8"?>
<ds:datastoreItem xmlns:ds="http://schemas.openxmlformats.org/officeDocument/2006/customXml" ds:itemID="{892B01F3-24A4-4987-BAC8-225C726D553A}">
  <ds:schemaRefs>
    <ds:schemaRef ds:uri="http://schemas.microsoft.com/sharepoint/v3/contenttype/forms"/>
  </ds:schemaRefs>
</ds:datastoreItem>
</file>

<file path=customXml/itemProps3.xml><?xml version="1.0" encoding="utf-8"?>
<ds:datastoreItem xmlns:ds="http://schemas.openxmlformats.org/officeDocument/2006/customXml" ds:itemID="{A2DB8B5B-9247-441A-93C7-9114B1594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6619d5-69de-4f95-898c-26d3a15a5fb9"/>
    <ds:schemaRef ds:uri="12a6cffe-5aaa-4ed7-b6e1-1069ce149d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259</Words>
  <Characters>1482</Characters>
  <Application>Microsoft Office Word</Application>
  <DocSecurity>0</DocSecurity>
  <Lines>12</Lines>
  <Paragraphs>3</Paragraphs>
  <ScaleCrop>false</ScaleCrop>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Mulleague</dc:creator>
  <cp:keywords/>
  <dc:description/>
  <cp:lastModifiedBy>Rachel Mulleague</cp:lastModifiedBy>
  <cp:revision>2</cp:revision>
  <dcterms:created xsi:type="dcterms:W3CDTF">2026-01-19T13:37:00Z</dcterms:created>
  <dcterms:modified xsi:type="dcterms:W3CDTF">2026-01-19T14:10:00Z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0x01010091DBB7033547D7428E2C5C81E98237DD</vt:lpwstr>
  </property>
  <property fmtid="{D5CDD505-2E9C-101B-9397-08002B2CF9AE}" pid="3" name="MediaServiceImageTags">
    <vt:lpwstr/>
  </property>
</Properties>
</file>