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B463D" w14:textId="66E1B6FE" w:rsidR="00336C4A" w:rsidRPr="009118D7" w:rsidRDefault="00336C4A">
      <w:pPr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6"/>
        <w:gridCol w:w="2189"/>
        <w:gridCol w:w="2182"/>
        <w:gridCol w:w="2273"/>
        <w:gridCol w:w="2184"/>
        <w:gridCol w:w="2188"/>
        <w:gridCol w:w="2186"/>
      </w:tblGrid>
      <w:tr w:rsidR="00336C4A" w14:paraId="6A2703BA" w14:textId="77777777">
        <w:tc>
          <w:tcPr>
            <w:tcW w:w="2186" w:type="dxa"/>
            <w:shd w:val="clear" w:color="auto" w:fill="FFF2CC"/>
            <w:vAlign w:val="center"/>
          </w:tcPr>
          <w:p w14:paraId="02E291C4" w14:textId="77777777" w:rsidR="00336C4A" w:rsidRDefault="009118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189" w:type="dxa"/>
            <w:shd w:val="clear" w:color="auto" w:fill="BDD7EE"/>
          </w:tcPr>
          <w:p w14:paraId="48FECC91" w14:textId="77777777" w:rsidR="00336C4A" w:rsidRDefault="009118D7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82" w:type="dxa"/>
            <w:shd w:val="clear" w:color="auto" w:fill="BDD7EE"/>
          </w:tcPr>
          <w:p w14:paraId="71FAB1A3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273" w:type="dxa"/>
            <w:shd w:val="clear" w:color="auto" w:fill="BDD7EE"/>
          </w:tcPr>
          <w:p w14:paraId="397DBEB0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184" w:type="dxa"/>
            <w:shd w:val="clear" w:color="auto" w:fill="BDD7EE"/>
          </w:tcPr>
          <w:p w14:paraId="2809452C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88" w:type="dxa"/>
            <w:shd w:val="clear" w:color="auto" w:fill="BDD7EE"/>
          </w:tcPr>
          <w:p w14:paraId="06AF7DA8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186" w:type="dxa"/>
            <w:shd w:val="clear" w:color="auto" w:fill="BDD7EE"/>
          </w:tcPr>
          <w:p w14:paraId="15745340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6</w:t>
            </w:r>
          </w:p>
          <w:p w14:paraId="2AAA8116" w14:textId="77777777" w:rsidR="00336C4A" w:rsidRDefault="00336C4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118D7" w14:paraId="1E686CD6" w14:textId="77777777">
        <w:tc>
          <w:tcPr>
            <w:tcW w:w="2186" w:type="dxa"/>
            <w:vMerge w:val="restart"/>
            <w:shd w:val="clear" w:color="auto" w:fill="FFF2CC"/>
            <w:vAlign w:val="center"/>
          </w:tcPr>
          <w:p w14:paraId="75C6F57F" w14:textId="748E214C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Mastering Maths Times Tables &amp; Objectives</w:t>
            </w:r>
          </w:p>
        </w:tc>
        <w:tc>
          <w:tcPr>
            <w:tcW w:w="4371" w:type="dxa"/>
            <w:gridSpan w:val="2"/>
          </w:tcPr>
          <w:p w14:paraId="6CC4FDCC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Teach the </w:t>
            </w:r>
            <w:proofErr w:type="gramStart"/>
            <w:r>
              <w:rPr>
                <w:rFonts w:ascii="Arial" w:eastAsia="Arial" w:hAnsi="Arial" w:cs="Arial"/>
                <w:b/>
                <w:sz w:val="18"/>
                <w:szCs w:val="18"/>
              </w:rPr>
              <w:t>12 x</w:t>
            </w:r>
            <w:proofErr w:type="gram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table</w:t>
            </w:r>
          </w:p>
        </w:tc>
        <w:tc>
          <w:tcPr>
            <w:tcW w:w="8831" w:type="dxa"/>
            <w:gridSpan w:val="4"/>
          </w:tcPr>
          <w:p w14:paraId="5C497444" w14:textId="77777777" w:rsidR="009118D7" w:rsidRDefault="009118D7" w:rsidP="009118D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Recap a different times table each week dependent on gaps in learning</w:t>
            </w:r>
          </w:p>
          <w:p w14:paraId="08FE49F8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9118D7" w14:paraId="172A7367" w14:textId="77777777">
        <w:tc>
          <w:tcPr>
            <w:tcW w:w="2186" w:type="dxa"/>
            <w:vMerge/>
            <w:shd w:val="clear" w:color="auto" w:fill="FFF2CC"/>
            <w:vAlign w:val="center"/>
          </w:tcPr>
          <w:p w14:paraId="5566243B" w14:textId="77777777" w:rsidR="009118D7" w:rsidRDefault="009118D7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189" w:type="dxa"/>
          </w:tcPr>
          <w:p w14:paraId="4A88C772" w14:textId="73703A83" w:rsidR="009118D7" w:rsidRDefault="009118D7">
            <w:pPr>
              <w:rPr>
                <w:sz w:val="16"/>
                <w:szCs w:val="16"/>
              </w:rPr>
            </w:pPr>
          </w:p>
        </w:tc>
        <w:tc>
          <w:tcPr>
            <w:tcW w:w="2182" w:type="dxa"/>
          </w:tcPr>
          <w:p w14:paraId="60101DAA" w14:textId="77777777" w:rsidR="009118D7" w:rsidRDefault="009118D7">
            <w:pPr>
              <w:rPr>
                <w:sz w:val="16"/>
                <w:szCs w:val="16"/>
              </w:rPr>
            </w:pPr>
          </w:p>
        </w:tc>
        <w:tc>
          <w:tcPr>
            <w:tcW w:w="2273" w:type="dxa"/>
          </w:tcPr>
          <w:p w14:paraId="1D5AAC4A" w14:textId="77777777" w:rsidR="009118D7" w:rsidRDefault="009118D7">
            <w:pPr>
              <w:rPr>
                <w:sz w:val="16"/>
                <w:szCs w:val="16"/>
              </w:rPr>
            </w:pPr>
          </w:p>
        </w:tc>
        <w:tc>
          <w:tcPr>
            <w:tcW w:w="2184" w:type="dxa"/>
          </w:tcPr>
          <w:p w14:paraId="3A9066E1" w14:textId="24DDFE44" w:rsidR="009118D7" w:rsidRDefault="009118D7">
            <w:pPr>
              <w:rPr>
                <w:sz w:val="16"/>
                <w:szCs w:val="16"/>
              </w:rPr>
            </w:pPr>
          </w:p>
        </w:tc>
        <w:tc>
          <w:tcPr>
            <w:tcW w:w="2188" w:type="dxa"/>
          </w:tcPr>
          <w:p w14:paraId="50C790F7" w14:textId="6317D89E" w:rsidR="009118D7" w:rsidRDefault="009118D7">
            <w:pPr>
              <w:rPr>
                <w:sz w:val="16"/>
                <w:szCs w:val="16"/>
              </w:rPr>
            </w:pPr>
          </w:p>
        </w:tc>
        <w:tc>
          <w:tcPr>
            <w:tcW w:w="2186" w:type="dxa"/>
          </w:tcPr>
          <w:p w14:paraId="13113BA9" w14:textId="1218F912" w:rsidR="009118D7" w:rsidRDefault="009118D7">
            <w:pPr>
              <w:rPr>
                <w:sz w:val="16"/>
                <w:szCs w:val="16"/>
              </w:rPr>
            </w:pPr>
          </w:p>
        </w:tc>
      </w:tr>
      <w:tr w:rsidR="009118D7" w14:paraId="3CE86764" w14:textId="77777777">
        <w:tc>
          <w:tcPr>
            <w:tcW w:w="2186" w:type="dxa"/>
            <w:shd w:val="clear" w:color="auto" w:fill="FFF2CC"/>
            <w:vAlign w:val="center"/>
          </w:tcPr>
          <w:p w14:paraId="1B85C346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14:paraId="75A10847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14:paraId="269E81A7" w14:textId="77777777" w:rsidR="009118D7" w:rsidRDefault="009118D7" w:rsidP="009118D7">
            <w:pPr>
              <w:jc w:val="center"/>
              <w:rPr>
                <w:b/>
              </w:rPr>
            </w:pPr>
          </w:p>
        </w:tc>
        <w:tc>
          <w:tcPr>
            <w:tcW w:w="2189" w:type="dxa"/>
          </w:tcPr>
          <w:p w14:paraId="29E0BC3C" w14:textId="3DC7804F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bonds to multiples of 100</w:t>
            </w:r>
          </w:p>
        </w:tc>
        <w:tc>
          <w:tcPr>
            <w:tcW w:w="2182" w:type="dxa"/>
          </w:tcPr>
          <w:p w14:paraId="29921B8F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count backwards through 0 to include negative numbers</w:t>
            </w:r>
          </w:p>
          <w:p w14:paraId="2DA21819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</w:p>
        </w:tc>
        <w:tc>
          <w:tcPr>
            <w:tcW w:w="2273" w:type="dxa"/>
          </w:tcPr>
          <w:p w14:paraId="65381404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round any number to the nearest 10, 100 or 1,000</w:t>
            </w:r>
          </w:p>
          <w:p w14:paraId="3E8349CE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</w:p>
        </w:tc>
        <w:tc>
          <w:tcPr>
            <w:tcW w:w="2184" w:type="dxa"/>
          </w:tcPr>
          <w:p w14:paraId="4DB32BB1" w14:textId="3364B9D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Multiplying 3 single digit values</w:t>
            </w:r>
          </w:p>
        </w:tc>
        <w:tc>
          <w:tcPr>
            <w:tcW w:w="2188" w:type="dxa"/>
          </w:tcPr>
          <w:p w14:paraId="6DA0068E" w14:textId="3A3A4586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sequences including those through 0</w:t>
            </w:r>
          </w:p>
        </w:tc>
        <w:tc>
          <w:tcPr>
            <w:tcW w:w="2186" w:type="dxa"/>
          </w:tcPr>
          <w:p w14:paraId="2F286CF3" w14:textId="6889E60A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Area of shapes</w:t>
            </w:r>
          </w:p>
        </w:tc>
      </w:tr>
      <w:tr w:rsidR="009118D7" w14:paraId="65A11869" w14:textId="77777777">
        <w:tc>
          <w:tcPr>
            <w:tcW w:w="2186" w:type="dxa"/>
            <w:shd w:val="clear" w:color="auto" w:fill="FFF2CC"/>
            <w:vAlign w:val="center"/>
          </w:tcPr>
          <w:p w14:paraId="5299E1F3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4371" w:type="dxa"/>
            <w:gridSpan w:val="2"/>
          </w:tcPr>
          <w:p w14:paraId="747E1592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Multiplication and Division</w:t>
            </w:r>
          </w:p>
        </w:tc>
        <w:tc>
          <w:tcPr>
            <w:tcW w:w="2273" w:type="dxa"/>
          </w:tcPr>
          <w:p w14:paraId="240E6A44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highlight w:val="green"/>
              </w:rPr>
              <w:t>Area</w:t>
            </w:r>
          </w:p>
        </w:tc>
        <w:tc>
          <w:tcPr>
            <w:tcW w:w="6558" w:type="dxa"/>
            <w:gridSpan w:val="3"/>
          </w:tcPr>
          <w:p w14:paraId="580F7FA7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Fractions</w:t>
            </w:r>
          </w:p>
        </w:tc>
      </w:tr>
      <w:tr w:rsidR="009118D7" w14:paraId="017A1446" w14:textId="77777777">
        <w:tc>
          <w:tcPr>
            <w:tcW w:w="2186" w:type="dxa"/>
            <w:shd w:val="clear" w:color="auto" w:fill="FFF2CC"/>
            <w:vAlign w:val="center"/>
          </w:tcPr>
          <w:p w14:paraId="70325FD0" w14:textId="77777777" w:rsidR="009118D7" w:rsidRDefault="009118D7" w:rsidP="009118D7">
            <w:pPr>
              <w:jc w:val="center"/>
              <w:rPr>
                <w:rFonts w:ascii="Arial" w:eastAsia="Arial" w:hAnsi="Arial" w:cs="Arial"/>
              </w:rPr>
            </w:pPr>
          </w:p>
          <w:p w14:paraId="5792AF70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14:paraId="316145B6" w14:textId="77777777" w:rsidR="009118D7" w:rsidRDefault="009118D7" w:rsidP="009118D7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71" w:type="dxa"/>
            <w:gridSpan w:val="2"/>
          </w:tcPr>
          <w:p w14:paraId="7BBC31C7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1.Recall multiplication and division facts for multiplication tables up to 12 × 12 </w:t>
            </w:r>
          </w:p>
          <w:p w14:paraId="7DCE9740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multiply two-digit and three-digit numbers by a one-digit number using formal written layout </w:t>
            </w:r>
          </w:p>
          <w:p w14:paraId="798D6B1B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solve problems involving multiplying and adding, including using the distributive law to multiply </w:t>
            </w:r>
            <w:proofErr w:type="gramStart"/>
            <w:r>
              <w:rPr>
                <w:sz w:val="16"/>
                <w:szCs w:val="16"/>
              </w:rPr>
              <w:t>two digit</w:t>
            </w:r>
            <w:proofErr w:type="gramEnd"/>
            <w:r>
              <w:rPr>
                <w:sz w:val="16"/>
                <w:szCs w:val="16"/>
              </w:rPr>
              <w:t xml:space="preserve"> numbers by one digit, integer scaling problems and harder correspondence problems such as n objects are connected to m objects.</w:t>
            </w:r>
          </w:p>
        </w:tc>
        <w:tc>
          <w:tcPr>
            <w:tcW w:w="2273" w:type="dxa"/>
          </w:tcPr>
          <w:p w14:paraId="4152EA90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1. Find the area of rectilinear shapes by counting squares</w:t>
            </w:r>
          </w:p>
        </w:tc>
        <w:tc>
          <w:tcPr>
            <w:tcW w:w="6558" w:type="dxa"/>
            <w:gridSpan w:val="3"/>
          </w:tcPr>
          <w:p w14:paraId="24FD649D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1.recognise and show, using diagrams, families of common equivalent fractions</w:t>
            </w:r>
          </w:p>
          <w:p w14:paraId="2809ADC2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2. Count up and down in hundredths; recognise that hundredths arise when dividing an object by 100 and dividing tenths by 10</w:t>
            </w:r>
          </w:p>
          <w:p w14:paraId="165BB356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3.Solve problems involving increasingly harder fractions to calculate quantities, and fractions to divide quantities, including non-unit fractions where the answer is a whole number</w:t>
            </w:r>
          </w:p>
          <w:p w14:paraId="56FBA522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4.add and subtract fractions with the same denominator</w:t>
            </w:r>
          </w:p>
          <w:p w14:paraId="0EFB00B7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5.solve simple measure and money problems involving fractions and decimals to 2 decimal places</w:t>
            </w:r>
          </w:p>
          <w:p w14:paraId="4E572D85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</w:p>
        </w:tc>
      </w:tr>
      <w:tr w:rsidR="009118D7" w14:paraId="0F972944" w14:textId="77777777">
        <w:tc>
          <w:tcPr>
            <w:tcW w:w="2186" w:type="dxa"/>
            <w:shd w:val="clear" w:color="auto" w:fill="FFF2CC"/>
            <w:vAlign w:val="center"/>
          </w:tcPr>
          <w:p w14:paraId="43686372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16BBF817" w14:textId="77777777" w:rsidR="009118D7" w:rsidRDefault="009118D7" w:rsidP="009118D7">
            <w:pPr>
              <w:jc w:val="center"/>
              <w:rPr>
                <w:b/>
              </w:rPr>
            </w:pPr>
          </w:p>
          <w:p w14:paraId="442949F8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14:paraId="7F079119" w14:textId="77777777" w:rsidR="009118D7" w:rsidRDefault="009118D7" w:rsidP="009118D7">
            <w:pPr>
              <w:jc w:val="center"/>
            </w:pPr>
          </w:p>
          <w:p w14:paraId="60565C66" w14:textId="77777777" w:rsidR="009118D7" w:rsidRDefault="009118D7" w:rsidP="009118D7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89" w:type="dxa"/>
          </w:tcPr>
          <w:p w14:paraId="6C2399AE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>Multiply 2-digits by 1-digit</w:t>
            </w:r>
            <w:r>
              <w:rPr>
                <w:sz w:val="16"/>
                <w:szCs w:val="16"/>
              </w:rPr>
              <w:t xml:space="preserve"> </w:t>
            </w:r>
          </w:p>
          <w:p w14:paraId="2CCBA63E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BB56015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3-digits by 1-digit</w:t>
            </w:r>
          </w:p>
          <w:p w14:paraId="1833CB04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Use concrete apparatus to model regrouping </w:t>
            </w:r>
            <w:proofErr w:type="gramStart"/>
            <w:r>
              <w:rPr>
                <w:sz w:val="16"/>
                <w:szCs w:val="16"/>
                <w:highlight w:val="yellow"/>
              </w:rPr>
              <w:t>e.g.</w:t>
            </w:r>
            <w:proofErr w:type="gramEnd"/>
            <w:r>
              <w:rPr>
                <w:sz w:val="16"/>
                <w:szCs w:val="16"/>
                <w:highlight w:val="yellow"/>
              </w:rPr>
              <w:t xml:space="preserve"> straw bundles</w:t>
            </w:r>
          </w:p>
          <w:p w14:paraId="16001393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BFBADF2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Correspondence problems</w:t>
            </w:r>
          </w:p>
        </w:tc>
        <w:tc>
          <w:tcPr>
            <w:tcW w:w="2182" w:type="dxa"/>
          </w:tcPr>
          <w:p w14:paraId="214CD197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>Divide 2-digits by 1-digit</w:t>
            </w:r>
            <w:r>
              <w:rPr>
                <w:sz w:val="16"/>
                <w:szCs w:val="16"/>
              </w:rPr>
              <w:t xml:space="preserve">  </w:t>
            </w:r>
          </w:p>
          <w:p w14:paraId="1B115BEF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04009DA5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3-digits by 1-digit</w:t>
            </w:r>
          </w:p>
          <w:p w14:paraId="26AC70CD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Use concrete apparatus to model regrouping </w:t>
            </w:r>
            <w:proofErr w:type="gramStart"/>
            <w:r>
              <w:rPr>
                <w:sz w:val="16"/>
                <w:szCs w:val="16"/>
                <w:highlight w:val="yellow"/>
              </w:rPr>
              <w:t>e.g.</w:t>
            </w:r>
            <w:proofErr w:type="gramEnd"/>
            <w:r>
              <w:rPr>
                <w:sz w:val="16"/>
                <w:szCs w:val="16"/>
                <w:highlight w:val="yellow"/>
              </w:rPr>
              <w:t xml:space="preserve"> straw bundles</w:t>
            </w:r>
          </w:p>
          <w:p w14:paraId="4070223E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</w:p>
        </w:tc>
        <w:tc>
          <w:tcPr>
            <w:tcW w:w="2273" w:type="dxa"/>
          </w:tcPr>
          <w:p w14:paraId="28DE8016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is area? </w:t>
            </w:r>
          </w:p>
          <w:p w14:paraId="7AE4A47B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3086F061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Counting squares </w:t>
            </w:r>
          </w:p>
          <w:p w14:paraId="43C09015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4D643D1C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Making shapes</w:t>
            </w:r>
          </w:p>
          <w:p w14:paraId="19893FF4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416732E1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Comparing area</w:t>
            </w:r>
          </w:p>
        </w:tc>
        <w:tc>
          <w:tcPr>
            <w:tcW w:w="2184" w:type="dxa"/>
          </w:tcPr>
          <w:p w14:paraId="2F17C744" w14:textId="77777777" w:rsidR="009118D7" w:rsidRDefault="009118D7" w:rsidP="009118D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 xml:space="preserve">Unit and non-unit fractions </w:t>
            </w:r>
          </w:p>
          <w:p w14:paraId="3E445A43" w14:textId="77777777" w:rsidR="009118D7" w:rsidRDefault="009118D7" w:rsidP="009118D7">
            <w:pPr>
              <w:rPr>
                <w:sz w:val="16"/>
                <w:szCs w:val="16"/>
                <w:highlight w:val="magenta"/>
              </w:rPr>
            </w:pPr>
          </w:p>
          <w:p w14:paraId="5F479F05" w14:textId="77777777" w:rsidR="009118D7" w:rsidRDefault="009118D7" w:rsidP="009118D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 xml:space="preserve">What is a fraction? </w:t>
            </w:r>
          </w:p>
          <w:p w14:paraId="59AC651F" w14:textId="77777777" w:rsidR="009118D7" w:rsidRDefault="009118D7" w:rsidP="009118D7">
            <w:pPr>
              <w:rPr>
                <w:sz w:val="16"/>
                <w:szCs w:val="16"/>
                <w:highlight w:val="magenta"/>
              </w:rPr>
            </w:pPr>
          </w:p>
          <w:p w14:paraId="45B03C17" w14:textId="77777777" w:rsidR="009118D7" w:rsidRDefault="009118D7" w:rsidP="009118D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Tenths</w:t>
            </w:r>
          </w:p>
          <w:p w14:paraId="14FE126E" w14:textId="77777777" w:rsidR="009118D7" w:rsidRDefault="009118D7" w:rsidP="009118D7">
            <w:pPr>
              <w:rPr>
                <w:sz w:val="16"/>
                <w:szCs w:val="16"/>
                <w:highlight w:val="magenta"/>
              </w:rPr>
            </w:pPr>
          </w:p>
          <w:p w14:paraId="7215B1CB" w14:textId="77777777" w:rsidR="009118D7" w:rsidRDefault="009118D7" w:rsidP="009118D7">
            <w:pPr>
              <w:rPr>
                <w:b/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 xml:space="preserve">Count in tenths </w:t>
            </w:r>
          </w:p>
        </w:tc>
        <w:tc>
          <w:tcPr>
            <w:tcW w:w="2188" w:type="dxa"/>
          </w:tcPr>
          <w:p w14:paraId="45529C8D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fractions</w:t>
            </w:r>
          </w:p>
          <w:p w14:paraId="0D4CA4F8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5061661B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Fractions greater than 1 </w:t>
            </w:r>
          </w:p>
          <w:p w14:paraId="4396F37F" w14:textId="77777777" w:rsidR="009118D7" w:rsidRDefault="009118D7" w:rsidP="009118D7">
            <w:pPr>
              <w:jc w:val="center"/>
              <w:rPr>
                <w:sz w:val="16"/>
                <w:szCs w:val="16"/>
              </w:rPr>
            </w:pPr>
          </w:p>
          <w:p w14:paraId="1108393D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in fractions</w:t>
            </w:r>
          </w:p>
          <w:p w14:paraId="0388946F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186" w:type="dxa"/>
          </w:tcPr>
          <w:p w14:paraId="29B30D70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5517547B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>Add fractions</w:t>
            </w:r>
            <w:r>
              <w:rPr>
                <w:sz w:val="16"/>
                <w:szCs w:val="16"/>
              </w:rPr>
              <w:t xml:space="preserve"> </w:t>
            </w:r>
          </w:p>
          <w:p w14:paraId="7B10E7DE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529C3326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2 or more fractions</w:t>
            </w:r>
          </w:p>
          <w:p w14:paraId="4D630A40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B8D2418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>Subtract fractions</w:t>
            </w:r>
            <w:r>
              <w:rPr>
                <w:sz w:val="16"/>
                <w:szCs w:val="16"/>
              </w:rPr>
              <w:t xml:space="preserve"> </w:t>
            </w:r>
          </w:p>
          <w:p w14:paraId="20AEADAC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8496A30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Subtract 2 fractions </w:t>
            </w:r>
          </w:p>
          <w:p w14:paraId="637B90F2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6748821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from whole amounts</w:t>
            </w:r>
          </w:p>
        </w:tc>
      </w:tr>
      <w:tr w:rsidR="009118D7" w14:paraId="23FBB987" w14:textId="77777777">
        <w:tc>
          <w:tcPr>
            <w:tcW w:w="2186" w:type="dxa"/>
            <w:shd w:val="clear" w:color="auto" w:fill="FFF2CC"/>
            <w:vAlign w:val="center"/>
          </w:tcPr>
          <w:p w14:paraId="3516CFEC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14:paraId="47336FBE" w14:textId="77777777" w:rsidR="009118D7" w:rsidRDefault="009118D7" w:rsidP="009118D7">
            <w:pPr>
              <w:jc w:val="center"/>
              <w:rPr>
                <w:b/>
              </w:rPr>
            </w:pPr>
          </w:p>
          <w:p w14:paraId="1B52B227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Areas for consolidation / Retrieval Practise</w:t>
            </w:r>
          </w:p>
          <w:p w14:paraId="4E894BBF" w14:textId="77777777" w:rsidR="009118D7" w:rsidRDefault="009118D7" w:rsidP="009118D7">
            <w:pPr>
              <w:jc w:val="center"/>
              <w:rPr>
                <w:b/>
              </w:rPr>
            </w:pPr>
          </w:p>
        </w:tc>
        <w:tc>
          <w:tcPr>
            <w:tcW w:w="2189" w:type="dxa"/>
          </w:tcPr>
          <w:p w14:paraId="042BC677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measure</w:t>
            </w:r>
          </w:p>
          <w:p w14:paraId="1E69822C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50B39BA3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1566AB43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EC4E429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Estimation</w:t>
            </w:r>
          </w:p>
          <w:p w14:paraId="0271C2EE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14FC341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inverse</w:t>
            </w:r>
          </w:p>
          <w:p w14:paraId="4C02878E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817357E" w14:textId="77777777" w:rsidR="009118D7" w:rsidRDefault="009118D7" w:rsidP="009118D7">
            <w:pPr>
              <w:rPr>
                <w:sz w:val="16"/>
                <w:szCs w:val="16"/>
              </w:rPr>
            </w:pPr>
          </w:p>
        </w:tc>
        <w:tc>
          <w:tcPr>
            <w:tcW w:w="2182" w:type="dxa"/>
          </w:tcPr>
          <w:p w14:paraId="4D6BF39F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measure</w:t>
            </w:r>
          </w:p>
          <w:p w14:paraId="416DF43A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323F2A44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3C453A56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46DBC198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Estimation</w:t>
            </w:r>
          </w:p>
          <w:p w14:paraId="779EC194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2075310C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Inverse</w:t>
            </w:r>
          </w:p>
          <w:p w14:paraId="4AE74A96" w14:textId="77777777" w:rsidR="009118D7" w:rsidRDefault="009118D7" w:rsidP="009118D7">
            <w:pPr>
              <w:rPr>
                <w:sz w:val="16"/>
                <w:szCs w:val="16"/>
              </w:rPr>
            </w:pPr>
          </w:p>
        </w:tc>
        <w:tc>
          <w:tcPr>
            <w:tcW w:w="2273" w:type="dxa"/>
          </w:tcPr>
          <w:p w14:paraId="2625434C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</w:t>
            </w:r>
          </w:p>
          <w:p w14:paraId="7E93762D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7A2985B2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measure/conversions</w:t>
            </w:r>
          </w:p>
          <w:p w14:paraId="25FAE67E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256927BF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2D shapes</w:t>
            </w:r>
          </w:p>
          <w:p w14:paraId="4E269829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39A84B90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Estimation and comparison</w:t>
            </w:r>
          </w:p>
        </w:tc>
        <w:tc>
          <w:tcPr>
            <w:tcW w:w="2184" w:type="dxa"/>
          </w:tcPr>
          <w:p w14:paraId="0867B805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Sorting tables</w:t>
            </w:r>
          </w:p>
        </w:tc>
        <w:tc>
          <w:tcPr>
            <w:tcW w:w="2188" w:type="dxa"/>
          </w:tcPr>
          <w:p w14:paraId="0E0B5017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Venn and Carroll Diagrams</w:t>
            </w:r>
          </w:p>
          <w:p w14:paraId="630C45A4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8D882C3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and partitioning</w:t>
            </w:r>
          </w:p>
          <w:p w14:paraId="551D590B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1EDCB8B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sequences</w:t>
            </w:r>
          </w:p>
        </w:tc>
        <w:tc>
          <w:tcPr>
            <w:tcW w:w="2186" w:type="dxa"/>
          </w:tcPr>
          <w:p w14:paraId="7AA67772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 problems</w:t>
            </w:r>
          </w:p>
          <w:p w14:paraId="5F415C74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984BAB6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Measures </w:t>
            </w:r>
          </w:p>
        </w:tc>
      </w:tr>
      <w:tr w:rsidR="009118D7" w14:paraId="6EC56CBA" w14:textId="77777777">
        <w:tc>
          <w:tcPr>
            <w:tcW w:w="2186" w:type="dxa"/>
            <w:shd w:val="clear" w:color="auto" w:fill="FFF2CC"/>
            <w:vAlign w:val="center"/>
          </w:tcPr>
          <w:p w14:paraId="0B09289E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189" w:type="dxa"/>
          </w:tcPr>
          <w:p w14:paraId="7967EE31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Multiply, times, place value, column multiplication, regrouping, exchange,</w:t>
            </w:r>
          </w:p>
        </w:tc>
        <w:tc>
          <w:tcPr>
            <w:tcW w:w="2182" w:type="dxa"/>
          </w:tcPr>
          <w:p w14:paraId="2329C1DE" w14:textId="77777777" w:rsidR="009118D7" w:rsidRDefault="009118D7" w:rsidP="009118D7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Divide, share, group equally, place value, bus stop method, regrouping, exchange, divisible by,</w:t>
            </w:r>
          </w:p>
        </w:tc>
        <w:tc>
          <w:tcPr>
            <w:tcW w:w="2273" w:type="dxa"/>
          </w:tcPr>
          <w:p w14:paraId="13FF2310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Area</w:t>
            </w:r>
          </w:p>
          <w:p w14:paraId="3DF0E63E" w14:textId="77777777" w:rsidR="009118D7" w:rsidRDefault="009118D7" w:rsidP="009118D7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Cm</w:t>
            </w:r>
            <w:r>
              <w:rPr>
                <w:sz w:val="16"/>
                <w:szCs w:val="16"/>
                <w:vertAlign w:val="superscript"/>
              </w:rPr>
              <w:t xml:space="preserve">2 </w:t>
            </w:r>
            <w:r>
              <w:rPr>
                <w:sz w:val="16"/>
                <w:szCs w:val="16"/>
              </w:rPr>
              <w:t>mm</w:t>
            </w:r>
            <w:r>
              <w:rPr>
                <w:sz w:val="16"/>
                <w:szCs w:val="16"/>
                <w:vertAlign w:val="superscript"/>
              </w:rPr>
              <w:t>2</w:t>
            </w:r>
            <w:r>
              <w:rPr>
                <w:sz w:val="16"/>
                <w:szCs w:val="16"/>
              </w:rPr>
              <w:t xml:space="preserve"> m</w:t>
            </w:r>
            <w:r>
              <w:rPr>
                <w:sz w:val="16"/>
                <w:szCs w:val="16"/>
                <w:vertAlign w:val="superscript"/>
              </w:rPr>
              <w:t>2</w:t>
            </w:r>
            <w:r>
              <w:rPr>
                <w:sz w:val="16"/>
                <w:szCs w:val="16"/>
              </w:rPr>
              <w:t xml:space="preserve"> km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14:paraId="5DBDB2A9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Space </w:t>
            </w:r>
            <w:proofErr w:type="gramStart"/>
            <w:r>
              <w:rPr>
                <w:sz w:val="16"/>
                <w:szCs w:val="16"/>
              </w:rPr>
              <w:t>take</w:t>
            </w:r>
            <w:proofErr w:type="gramEnd"/>
            <w:r>
              <w:rPr>
                <w:sz w:val="16"/>
                <w:szCs w:val="16"/>
              </w:rPr>
              <w:t xml:space="preserve"> up</w:t>
            </w:r>
          </w:p>
          <w:p w14:paraId="517BEAF0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2D shape, surface, measure, length, side, rectilinear, less than, greater than, equal to</w:t>
            </w:r>
          </w:p>
        </w:tc>
        <w:tc>
          <w:tcPr>
            <w:tcW w:w="2184" w:type="dxa"/>
          </w:tcPr>
          <w:p w14:paraId="19F0E875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Fraction, numerator, denominator, tenth, unit fraction, non-unit fraction, quantity, equal parts, part, whole</w:t>
            </w:r>
          </w:p>
        </w:tc>
        <w:tc>
          <w:tcPr>
            <w:tcW w:w="2188" w:type="dxa"/>
          </w:tcPr>
          <w:p w14:paraId="4A12A03A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Fraction, numerator, denominator, unit fraction, non-unit fraction, equal, the same as, greater than, equal to, part, whole, improper fraction, proper fraction</w:t>
            </w:r>
          </w:p>
        </w:tc>
        <w:tc>
          <w:tcPr>
            <w:tcW w:w="2186" w:type="dxa"/>
          </w:tcPr>
          <w:p w14:paraId="4799B519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Fraction, numerator, denominator, unit fraction, non-unit fraction, equal, the same as, greater than, equal to, part, whole, improper fraction, proper fraction, add, plus, minus, subtract, the difference between</w:t>
            </w:r>
          </w:p>
        </w:tc>
      </w:tr>
    </w:tbl>
    <w:p w14:paraId="26E903F3" w14:textId="77777777" w:rsidR="00336C4A" w:rsidRDefault="00336C4A">
      <w:pPr>
        <w:jc w:val="center"/>
      </w:pPr>
    </w:p>
    <w:p w14:paraId="544935CD" w14:textId="77777777" w:rsidR="00336C4A" w:rsidRDefault="009118D7">
      <w:r>
        <w:t xml:space="preserve">Link for planning </w:t>
      </w:r>
      <w:hyperlink r:id="rId7">
        <w:r>
          <w:rPr>
            <w:color w:val="0000FF"/>
            <w:highlight w:val="white"/>
            <w:u w:val="single"/>
          </w:rPr>
          <w:t>https://whiterosemaths.com/resources/primary-resources/primary-sols/</w:t>
        </w:r>
      </w:hyperlink>
      <w:r>
        <w:t xml:space="preserve">  (includes example </w:t>
      </w:r>
      <w:proofErr w:type="gramStart"/>
      <w:r>
        <w:t>v</w:t>
      </w:r>
      <w:r>
        <w:t xml:space="preserve">ideos)   </w:t>
      </w:r>
      <w:proofErr w:type="gramEnd"/>
      <w:r>
        <w:rPr>
          <w:highlight w:val="cyan"/>
        </w:rPr>
        <w:t>Tips</w:t>
      </w:r>
      <w:r>
        <w:t xml:space="preserve">     </w:t>
      </w:r>
      <w:r>
        <w:rPr>
          <w:highlight w:val="yellow"/>
        </w:rPr>
        <w:t>Things to consider for planning</w:t>
      </w:r>
      <w:r>
        <w:t xml:space="preserve">     </w:t>
      </w:r>
      <w:r>
        <w:rPr>
          <w:highlight w:val="green"/>
        </w:rPr>
        <w:t>New concept</w:t>
      </w:r>
      <w:r>
        <w:tab/>
      </w:r>
      <w:r>
        <w:rPr>
          <w:highlight w:val="magenta"/>
        </w:rPr>
        <w:t>Recapping from previous year/term</w:t>
      </w:r>
    </w:p>
    <w:p w14:paraId="17A1DFFA" w14:textId="77777777" w:rsidR="00336C4A" w:rsidRDefault="00336C4A">
      <w:pPr>
        <w:jc w:val="center"/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4"/>
        <w:gridCol w:w="2196"/>
        <w:gridCol w:w="2198"/>
        <w:gridCol w:w="2199"/>
        <w:gridCol w:w="2198"/>
        <w:gridCol w:w="2188"/>
        <w:gridCol w:w="11"/>
        <w:gridCol w:w="2204"/>
      </w:tblGrid>
      <w:tr w:rsidR="00336C4A" w14:paraId="5D704F49" w14:textId="77777777">
        <w:tc>
          <w:tcPr>
            <w:tcW w:w="2194" w:type="dxa"/>
            <w:shd w:val="clear" w:color="auto" w:fill="FFF2CC"/>
            <w:vAlign w:val="center"/>
          </w:tcPr>
          <w:p w14:paraId="381A3FE1" w14:textId="77777777" w:rsidR="00336C4A" w:rsidRDefault="009118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196" w:type="dxa"/>
            <w:shd w:val="clear" w:color="auto" w:fill="BDD7EE"/>
          </w:tcPr>
          <w:p w14:paraId="62116E35" w14:textId="77777777" w:rsidR="00336C4A" w:rsidRDefault="009118D7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8" w:type="dxa"/>
            <w:shd w:val="clear" w:color="auto" w:fill="BDD7EE"/>
          </w:tcPr>
          <w:p w14:paraId="51BDCE6E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199" w:type="dxa"/>
            <w:shd w:val="clear" w:color="auto" w:fill="BDD7EE"/>
          </w:tcPr>
          <w:p w14:paraId="79A5305E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198" w:type="dxa"/>
            <w:shd w:val="clear" w:color="auto" w:fill="BDD7EE"/>
          </w:tcPr>
          <w:p w14:paraId="513D8141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gridSpan w:val="2"/>
            <w:shd w:val="clear" w:color="auto" w:fill="BDD7EE"/>
          </w:tcPr>
          <w:p w14:paraId="3F94853D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4" w:type="dxa"/>
            <w:shd w:val="clear" w:color="auto" w:fill="BDD7EE"/>
          </w:tcPr>
          <w:p w14:paraId="3FC83AD8" w14:textId="77777777" w:rsidR="00336C4A" w:rsidRDefault="009118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6</w:t>
            </w:r>
          </w:p>
          <w:p w14:paraId="7F864775" w14:textId="77777777" w:rsidR="00336C4A" w:rsidRDefault="00336C4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118D7" w14:paraId="0646F418" w14:textId="77777777">
        <w:tc>
          <w:tcPr>
            <w:tcW w:w="2194" w:type="dxa"/>
            <w:vMerge w:val="restart"/>
            <w:shd w:val="clear" w:color="auto" w:fill="FFF2CC"/>
            <w:vAlign w:val="center"/>
          </w:tcPr>
          <w:p w14:paraId="389E800F" w14:textId="4EF4E718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Mastering Maths Times Tables &amp; Objectives</w:t>
            </w:r>
          </w:p>
        </w:tc>
        <w:tc>
          <w:tcPr>
            <w:tcW w:w="4394" w:type="dxa"/>
            <w:gridSpan w:val="2"/>
          </w:tcPr>
          <w:p w14:paraId="33A37F70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Teach the </w:t>
            </w:r>
            <w:proofErr w:type="gramStart"/>
            <w:r>
              <w:rPr>
                <w:rFonts w:ascii="Arial" w:eastAsia="Arial" w:hAnsi="Arial" w:cs="Arial"/>
                <w:b/>
                <w:sz w:val="18"/>
                <w:szCs w:val="18"/>
              </w:rPr>
              <w:t>12 x</w:t>
            </w:r>
            <w:proofErr w:type="gramEnd"/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table</w:t>
            </w:r>
          </w:p>
        </w:tc>
        <w:tc>
          <w:tcPr>
            <w:tcW w:w="8800" w:type="dxa"/>
            <w:gridSpan w:val="5"/>
          </w:tcPr>
          <w:p w14:paraId="225CCA2D" w14:textId="77777777" w:rsidR="009118D7" w:rsidRDefault="009118D7" w:rsidP="009118D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Recap a different times table each week dependent on gaps in learning</w:t>
            </w:r>
          </w:p>
          <w:p w14:paraId="5CC4D5B2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9118D7" w14:paraId="1BFF0BB0" w14:textId="77777777">
        <w:tc>
          <w:tcPr>
            <w:tcW w:w="2194" w:type="dxa"/>
            <w:vMerge/>
            <w:shd w:val="clear" w:color="auto" w:fill="FFF2CC"/>
            <w:vAlign w:val="center"/>
          </w:tcPr>
          <w:p w14:paraId="5FD42B42" w14:textId="77777777" w:rsidR="009118D7" w:rsidRDefault="009118D7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196" w:type="dxa"/>
          </w:tcPr>
          <w:p w14:paraId="4B13559A" w14:textId="77777777" w:rsidR="009118D7" w:rsidRDefault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719C4C6F" w14:textId="77777777" w:rsidR="009118D7" w:rsidRDefault="009118D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99" w:type="dxa"/>
          </w:tcPr>
          <w:p w14:paraId="142D457F" w14:textId="5C1E787D" w:rsidR="009118D7" w:rsidRDefault="009118D7">
            <w:pPr>
              <w:rPr>
                <w:b/>
                <w:sz w:val="20"/>
                <w:szCs w:val="20"/>
              </w:rPr>
            </w:pPr>
          </w:p>
        </w:tc>
        <w:tc>
          <w:tcPr>
            <w:tcW w:w="2198" w:type="dxa"/>
          </w:tcPr>
          <w:p w14:paraId="6DD1C7B3" w14:textId="77777777" w:rsidR="009118D7" w:rsidRDefault="009118D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99" w:type="dxa"/>
            <w:gridSpan w:val="2"/>
          </w:tcPr>
          <w:p w14:paraId="723AE94D" w14:textId="77777777" w:rsidR="009118D7" w:rsidRDefault="009118D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04" w:type="dxa"/>
          </w:tcPr>
          <w:p w14:paraId="59152A27" w14:textId="75C3303D" w:rsidR="009118D7" w:rsidRDefault="009118D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9118D7" w14:paraId="153B5003" w14:textId="77777777">
        <w:tc>
          <w:tcPr>
            <w:tcW w:w="2194" w:type="dxa"/>
            <w:shd w:val="clear" w:color="auto" w:fill="FFF2CC"/>
            <w:vAlign w:val="center"/>
          </w:tcPr>
          <w:p w14:paraId="60DD44BD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14:paraId="23A2EAFE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14:paraId="79CE13FF" w14:textId="77777777" w:rsidR="009118D7" w:rsidRDefault="009118D7" w:rsidP="009118D7">
            <w:pPr>
              <w:jc w:val="center"/>
              <w:rPr>
                <w:b/>
              </w:rPr>
            </w:pPr>
          </w:p>
        </w:tc>
        <w:tc>
          <w:tcPr>
            <w:tcW w:w="2196" w:type="dxa"/>
          </w:tcPr>
          <w:p w14:paraId="3C1DCE11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find 1,000 more or less than a given number</w:t>
            </w:r>
          </w:p>
          <w:p w14:paraId="71E228B3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</w:p>
        </w:tc>
        <w:tc>
          <w:tcPr>
            <w:tcW w:w="2198" w:type="dxa"/>
          </w:tcPr>
          <w:p w14:paraId="5E773A11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round any number to the nearest 10, 100 or 1,000</w:t>
            </w:r>
          </w:p>
          <w:p w14:paraId="0C406007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</w:p>
        </w:tc>
        <w:tc>
          <w:tcPr>
            <w:tcW w:w="2199" w:type="dxa"/>
          </w:tcPr>
          <w:p w14:paraId="1CB0AFE8" w14:textId="1EFB7A7D" w:rsidR="009118D7" w:rsidRDefault="009118D7" w:rsidP="009118D7">
            <w:pPr>
              <w:rPr>
                <w:color w:val="0B0C0C"/>
                <w:sz w:val="16"/>
                <w:szCs w:val="16"/>
                <w:highlight w:val="white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read Roman numerals to 100 (I to C)</w:t>
            </w:r>
          </w:p>
        </w:tc>
        <w:tc>
          <w:tcPr>
            <w:tcW w:w="2198" w:type="dxa"/>
          </w:tcPr>
          <w:p w14:paraId="3096DEDC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find 1,000 more or less than a given number</w:t>
            </w:r>
          </w:p>
          <w:p w14:paraId="41591612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</w:p>
        </w:tc>
        <w:tc>
          <w:tcPr>
            <w:tcW w:w="2199" w:type="dxa"/>
            <w:gridSpan w:val="2"/>
          </w:tcPr>
          <w:p w14:paraId="26F06268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round any number to the nearest 10, 100 or 1,000</w:t>
            </w:r>
          </w:p>
          <w:p w14:paraId="11B092A0" w14:textId="77777777" w:rsidR="009118D7" w:rsidRDefault="009118D7" w:rsidP="009118D7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</w:p>
        </w:tc>
        <w:tc>
          <w:tcPr>
            <w:tcW w:w="2204" w:type="dxa"/>
          </w:tcPr>
          <w:p w14:paraId="3DF5AEAF" w14:textId="6EFC0A5E" w:rsidR="009118D7" w:rsidRDefault="009118D7" w:rsidP="009118D7">
            <w:pPr>
              <w:rPr>
                <w:color w:val="0B0C0C"/>
                <w:sz w:val="16"/>
                <w:szCs w:val="16"/>
                <w:highlight w:val="white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read Roman numerals to 100 (I to C)</w:t>
            </w:r>
          </w:p>
        </w:tc>
      </w:tr>
      <w:tr w:rsidR="009118D7" w14:paraId="3D2BE94B" w14:textId="77777777">
        <w:tc>
          <w:tcPr>
            <w:tcW w:w="2194" w:type="dxa"/>
            <w:shd w:val="clear" w:color="auto" w:fill="FFF2CC"/>
            <w:vAlign w:val="center"/>
          </w:tcPr>
          <w:p w14:paraId="22701989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4394" w:type="dxa"/>
            <w:gridSpan w:val="2"/>
          </w:tcPr>
          <w:p w14:paraId="419051E5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Fractions</w:t>
            </w:r>
          </w:p>
        </w:tc>
        <w:tc>
          <w:tcPr>
            <w:tcW w:w="6585" w:type="dxa"/>
            <w:gridSpan w:val="3"/>
          </w:tcPr>
          <w:p w14:paraId="58A28FB6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highlight w:val="green"/>
              </w:rPr>
              <w:t>Decimals</w:t>
            </w:r>
          </w:p>
        </w:tc>
        <w:tc>
          <w:tcPr>
            <w:tcW w:w="2215" w:type="dxa"/>
            <w:gridSpan w:val="2"/>
          </w:tcPr>
          <w:p w14:paraId="6F702AEE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Catch up/ Assessment</w:t>
            </w:r>
          </w:p>
        </w:tc>
      </w:tr>
      <w:tr w:rsidR="009118D7" w14:paraId="517A17D5" w14:textId="77777777">
        <w:tc>
          <w:tcPr>
            <w:tcW w:w="2194" w:type="dxa"/>
            <w:shd w:val="clear" w:color="auto" w:fill="FFF2CC"/>
            <w:vAlign w:val="center"/>
          </w:tcPr>
          <w:p w14:paraId="58A1AD66" w14:textId="77777777" w:rsidR="009118D7" w:rsidRDefault="009118D7" w:rsidP="009118D7">
            <w:pPr>
              <w:jc w:val="center"/>
              <w:rPr>
                <w:rFonts w:ascii="Arial" w:eastAsia="Arial" w:hAnsi="Arial" w:cs="Arial"/>
              </w:rPr>
            </w:pPr>
          </w:p>
          <w:p w14:paraId="4D860303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14:paraId="292E6594" w14:textId="77777777" w:rsidR="009118D7" w:rsidRDefault="009118D7" w:rsidP="009118D7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94" w:type="dxa"/>
            <w:gridSpan w:val="2"/>
          </w:tcPr>
          <w:p w14:paraId="73FBB049" w14:textId="77777777" w:rsidR="009118D7" w:rsidRDefault="009118D7" w:rsidP="009118D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Add and subtract fractions with the same denominator</w:t>
            </w:r>
          </w:p>
          <w:p w14:paraId="19A6D257" w14:textId="77777777" w:rsidR="009118D7" w:rsidRDefault="009118D7" w:rsidP="009118D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75" w:line="259" w:lineRule="auto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Solve simple measure and money problems involving fractions and decimals to 2 decimal places</w:t>
            </w:r>
          </w:p>
          <w:p w14:paraId="2FE003C9" w14:textId="77777777" w:rsidR="009118D7" w:rsidRDefault="009118D7" w:rsidP="009118D7">
            <w:pPr>
              <w:shd w:val="clear" w:color="auto" w:fill="FFFFFF"/>
              <w:spacing w:after="75"/>
              <w:ind w:left="360"/>
              <w:rPr>
                <w:color w:val="0B0C0C"/>
                <w:sz w:val="16"/>
                <w:szCs w:val="16"/>
              </w:rPr>
            </w:pPr>
            <w:proofErr w:type="gramStart"/>
            <w:r>
              <w:rPr>
                <w:color w:val="0B0C0C"/>
                <w:sz w:val="16"/>
                <w:szCs w:val="16"/>
              </w:rPr>
              <w:t>3 .Solve</w:t>
            </w:r>
            <w:proofErr w:type="gramEnd"/>
            <w:r>
              <w:rPr>
                <w:color w:val="0B0C0C"/>
                <w:sz w:val="16"/>
                <w:szCs w:val="16"/>
              </w:rPr>
              <w:t xml:space="preserve"> problems involving increasingly harder fractions to calculate quantities, and fractions to divide quantities, including non-unit fractions where the answer is a whole number</w:t>
            </w:r>
          </w:p>
          <w:p w14:paraId="3FFE07FE" w14:textId="77777777" w:rsidR="009118D7" w:rsidRDefault="009118D7" w:rsidP="009118D7">
            <w:pPr>
              <w:shd w:val="clear" w:color="auto" w:fill="FFFFFF"/>
              <w:spacing w:after="75"/>
              <w:rPr>
                <w:rFonts w:ascii="Arial" w:eastAsia="Arial" w:hAnsi="Arial" w:cs="Arial"/>
                <w:color w:val="0B0C0C"/>
                <w:sz w:val="16"/>
                <w:szCs w:val="16"/>
              </w:rPr>
            </w:pPr>
          </w:p>
          <w:p w14:paraId="0F856A2D" w14:textId="77777777" w:rsidR="009118D7" w:rsidRDefault="009118D7" w:rsidP="009118D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6585" w:type="dxa"/>
            <w:gridSpan w:val="3"/>
          </w:tcPr>
          <w:p w14:paraId="0C46FE18" w14:textId="77777777" w:rsidR="009118D7" w:rsidRDefault="009118D7" w:rsidP="009118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75" w:line="259" w:lineRule="auto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count up and down in hundredths; recognise that hundredths arise when dividing an object by 100 and dividing tenths by 10</w:t>
            </w:r>
          </w:p>
          <w:p w14:paraId="1A8E859C" w14:textId="77777777" w:rsidR="009118D7" w:rsidRDefault="009118D7" w:rsidP="009118D7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recognise and write decimal equivalents of any number of tenths or hundreds</w:t>
            </w:r>
          </w:p>
          <w:p w14:paraId="68A86F8F" w14:textId="77777777" w:rsidR="009118D7" w:rsidRDefault="009118D7" w:rsidP="009118D7">
            <w:pPr>
              <w:numPr>
                <w:ilvl w:val="0"/>
                <w:numId w:val="1"/>
              </w:numPr>
              <w:shd w:val="clear" w:color="auto" w:fill="FFFFFF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recognise and write decimal equivalents to 1/</w:t>
            </w:r>
            <w:proofErr w:type="gramStart"/>
            <w:r>
              <w:rPr>
                <w:color w:val="0B0C0C"/>
                <w:sz w:val="16"/>
                <w:szCs w:val="16"/>
              </w:rPr>
              <w:t>4 ,</w:t>
            </w:r>
            <w:proofErr w:type="gramEnd"/>
            <w:r>
              <w:rPr>
                <w:color w:val="0B0C0C"/>
                <w:sz w:val="16"/>
                <w:szCs w:val="16"/>
              </w:rPr>
              <w:t xml:space="preserve"> ½, and ¾  </w:t>
            </w:r>
          </w:p>
          <w:p w14:paraId="20CCC281" w14:textId="77777777" w:rsidR="009118D7" w:rsidRDefault="009118D7" w:rsidP="009118D7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find the effect of dividing a one- or two-digit number by 10 and 100, identifying the value of the digits in the answer as ones, tenths and hundredths</w:t>
            </w:r>
          </w:p>
          <w:p w14:paraId="6A4E8482" w14:textId="77777777" w:rsidR="009118D7" w:rsidRDefault="009118D7" w:rsidP="009118D7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round decimals with 1 decimal place to the nearest whole number</w:t>
            </w:r>
          </w:p>
          <w:p w14:paraId="613E7186" w14:textId="77777777" w:rsidR="009118D7" w:rsidRDefault="009118D7" w:rsidP="009118D7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compare numbers with the same number of decimal places up to 2 decimal places</w:t>
            </w:r>
          </w:p>
          <w:p w14:paraId="33961D03" w14:textId="77777777" w:rsidR="009118D7" w:rsidRDefault="009118D7" w:rsidP="009118D7">
            <w:pPr>
              <w:numPr>
                <w:ilvl w:val="0"/>
                <w:numId w:val="1"/>
              </w:numPr>
              <w:shd w:val="clear" w:color="auto" w:fill="FFFFFF"/>
              <w:spacing w:after="75"/>
              <w:rPr>
                <w:color w:val="0B0C0C"/>
              </w:rPr>
            </w:pPr>
            <w:r>
              <w:rPr>
                <w:color w:val="0B0C0C"/>
                <w:sz w:val="16"/>
                <w:szCs w:val="16"/>
              </w:rPr>
              <w:t>solve simple measure and money problems involving fractions and decimals to 2 decimal places</w:t>
            </w:r>
          </w:p>
          <w:p w14:paraId="20E3D52F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215" w:type="dxa"/>
            <w:gridSpan w:val="2"/>
          </w:tcPr>
          <w:p w14:paraId="5F761E6D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9118D7" w14:paraId="24F47C32" w14:textId="77777777">
        <w:tc>
          <w:tcPr>
            <w:tcW w:w="2194" w:type="dxa"/>
            <w:shd w:val="clear" w:color="auto" w:fill="FFF2CC"/>
            <w:vAlign w:val="center"/>
          </w:tcPr>
          <w:p w14:paraId="53F13738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67E04E4F" w14:textId="77777777" w:rsidR="009118D7" w:rsidRDefault="009118D7" w:rsidP="009118D7">
            <w:pPr>
              <w:jc w:val="center"/>
              <w:rPr>
                <w:b/>
              </w:rPr>
            </w:pPr>
          </w:p>
          <w:p w14:paraId="23292D47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14:paraId="7DBACAF1" w14:textId="77777777" w:rsidR="009118D7" w:rsidRDefault="009118D7" w:rsidP="009118D7">
            <w:pPr>
              <w:jc w:val="center"/>
            </w:pPr>
          </w:p>
          <w:p w14:paraId="02086AB4" w14:textId="77777777" w:rsidR="009118D7" w:rsidRDefault="009118D7" w:rsidP="009118D7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96" w:type="dxa"/>
          </w:tcPr>
          <w:p w14:paraId="17F22547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fractions </w:t>
            </w:r>
          </w:p>
          <w:p w14:paraId="3F8CDCE0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A02642E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2 or more fractions</w:t>
            </w:r>
          </w:p>
          <w:p w14:paraId="68C9F447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26AD3125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Subtract fractions </w:t>
            </w:r>
          </w:p>
          <w:p w14:paraId="5D431AC0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72662E6F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Subtract 2 fractions </w:t>
            </w:r>
          </w:p>
          <w:p w14:paraId="55104DBC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D831769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from whole amounts</w:t>
            </w:r>
          </w:p>
        </w:tc>
        <w:tc>
          <w:tcPr>
            <w:tcW w:w="2198" w:type="dxa"/>
          </w:tcPr>
          <w:p w14:paraId="5926097C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Fractions of a set of objects </w:t>
            </w:r>
          </w:p>
          <w:p w14:paraId="2346BB15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B83D0B8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Calculate fractions of a quantity </w:t>
            </w:r>
          </w:p>
          <w:p w14:paraId="3AEB169C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7CF2A92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Problem solving – calculate quantities</w:t>
            </w:r>
          </w:p>
        </w:tc>
        <w:tc>
          <w:tcPr>
            <w:tcW w:w="2199" w:type="dxa"/>
          </w:tcPr>
          <w:p w14:paraId="11A12352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Recognise tenths and hundredths </w:t>
            </w:r>
          </w:p>
          <w:p w14:paraId="6DD4B310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3E66872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Tenths as decimals </w:t>
            </w:r>
          </w:p>
          <w:p w14:paraId="0941AC2B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37769D6D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Tenths on a place value grid </w:t>
            </w:r>
          </w:p>
          <w:p w14:paraId="5C823417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0A1539DD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Tenths on a number line </w:t>
            </w:r>
          </w:p>
          <w:p w14:paraId="6B598F27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5D5AA06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Divide 1-digit by 10 Divide 2-digits by 10 </w:t>
            </w:r>
          </w:p>
          <w:p w14:paraId="50E8A6E2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</w:p>
        </w:tc>
        <w:tc>
          <w:tcPr>
            <w:tcW w:w="2198" w:type="dxa"/>
          </w:tcPr>
          <w:p w14:paraId="08570BDD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Hundredths </w:t>
            </w:r>
          </w:p>
          <w:p w14:paraId="0E6ED602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4D14D175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Hundredths as decimals </w:t>
            </w:r>
          </w:p>
          <w:p w14:paraId="32B46154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4D06959A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Hundredths on a place value grid </w:t>
            </w:r>
          </w:p>
          <w:p w14:paraId="10A616BB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4EC2B8FB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Divide 1 or 2-digits by 100</w:t>
            </w:r>
          </w:p>
        </w:tc>
        <w:tc>
          <w:tcPr>
            <w:tcW w:w="2199" w:type="dxa"/>
            <w:gridSpan w:val="2"/>
          </w:tcPr>
          <w:p w14:paraId="1F3F661A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magenta"/>
              </w:rPr>
              <w:t>Bonds to 10 and 100</w:t>
            </w:r>
            <w:r>
              <w:rPr>
                <w:sz w:val="16"/>
                <w:szCs w:val="16"/>
              </w:rPr>
              <w:t xml:space="preserve"> </w:t>
            </w:r>
          </w:p>
          <w:p w14:paraId="5E3CC305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5C126CE8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Make a whole </w:t>
            </w:r>
          </w:p>
          <w:p w14:paraId="49E8F52B" w14:textId="77777777" w:rsidR="009118D7" w:rsidRDefault="009118D7" w:rsidP="009118D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Use number bond knowledge from yesterday to make a whole 0.7 + 0.3 = 1</w:t>
            </w:r>
          </w:p>
          <w:p w14:paraId="09125A40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cyan"/>
              </w:rPr>
              <w:t>0.75 + 0.25 =1</w:t>
            </w:r>
          </w:p>
          <w:p w14:paraId="201D04BF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44BCF68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order</w:t>
            </w:r>
          </w:p>
          <w:p w14:paraId="3B608F37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026300EF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Round decimals </w:t>
            </w:r>
          </w:p>
        </w:tc>
        <w:tc>
          <w:tcPr>
            <w:tcW w:w="2204" w:type="dxa"/>
          </w:tcPr>
          <w:p w14:paraId="2B277D09" w14:textId="77777777" w:rsidR="009118D7" w:rsidRDefault="009118D7" w:rsidP="009118D7">
            <w:pPr>
              <w:rPr>
                <w:b/>
                <w:sz w:val="16"/>
                <w:szCs w:val="16"/>
              </w:rPr>
            </w:pPr>
          </w:p>
        </w:tc>
      </w:tr>
      <w:tr w:rsidR="009118D7" w14:paraId="584B0A75" w14:textId="77777777">
        <w:tc>
          <w:tcPr>
            <w:tcW w:w="2194" w:type="dxa"/>
            <w:shd w:val="clear" w:color="auto" w:fill="FFF2CC"/>
            <w:vAlign w:val="center"/>
          </w:tcPr>
          <w:p w14:paraId="524D3DF0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14:paraId="784E0DBB" w14:textId="77777777" w:rsidR="009118D7" w:rsidRDefault="009118D7" w:rsidP="009118D7">
            <w:pPr>
              <w:jc w:val="center"/>
              <w:rPr>
                <w:b/>
              </w:rPr>
            </w:pPr>
          </w:p>
          <w:p w14:paraId="6571AE33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Areas for consolidation / Retrieval Practise</w:t>
            </w:r>
          </w:p>
          <w:p w14:paraId="5534D0B0" w14:textId="77777777" w:rsidR="009118D7" w:rsidRDefault="009118D7" w:rsidP="009118D7">
            <w:pPr>
              <w:jc w:val="center"/>
              <w:rPr>
                <w:b/>
              </w:rPr>
            </w:pPr>
          </w:p>
        </w:tc>
        <w:tc>
          <w:tcPr>
            <w:tcW w:w="2196" w:type="dxa"/>
          </w:tcPr>
          <w:p w14:paraId="6636DAEF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 Place value</w:t>
            </w:r>
          </w:p>
          <w:p w14:paraId="6179EB59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D469E16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Estimating</w:t>
            </w:r>
          </w:p>
          <w:p w14:paraId="392B62EC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507EC2A9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Problem solving – missing values</w:t>
            </w:r>
          </w:p>
        </w:tc>
        <w:tc>
          <w:tcPr>
            <w:tcW w:w="2198" w:type="dxa"/>
          </w:tcPr>
          <w:p w14:paraId="29FEBFD0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Word problems</w:t>
            </w:r>
          </w:p>
        </w:tc>
        <w:tc>
          <w:tcPr>
            <w:tcW w:w="2199" w:type="dxa"/>
          </w:tcPr>
          <w:p w14:paraId="2D11500D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– partitioning</w:t>
            </w:r>
          </w:p>
          <w:p w14:paraId="0C38D320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7B082247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 – pounds and pence</w:t>
            </w:r>
          </w:p>
          <w:p w14:paraId="0217EBB8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ABA90F0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cyan"/>
              </w:rPr>
              <w:t xml:space="preserve">Units of measure </w:t>
            </w:r>
            <w:proofErr w:type="spellStart"/>
            <w:r>
              <w:rPr>
                <w:sz w:val="16"/>
                <w:szCs w:val="16"/>
                <w:highlight w:val="cyan"/>
              </w:rPr>
              <w:t>e.g</w:t>
            </w:r>
            <w:proofErr w:type="spellEnd"/>
            <w:r>
              <w:rPr>
                <w:sz w:val="16"/>
                <w:szCs w:val="16"/>
                <w:highlight w:val="cyan"/>
              </w:rPr>
              <w:t xml:space="preserve"> cm and mm</w:t>
            </w:r>
          </w:p>
          <w:p w14:paraId="12572FA5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35CB7900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Conversions</w:t>
            </w:r>
          </w:p>
          <w:p w14:paraId="59EDC758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2056CB7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lines</w:t>
            </w:r>
          </w:p>
        </w:tc>
        <w:tc>
          <w:tcPr>
            <w:tcW w:w="2198" w:type="dxa"/>
          </w:tcPr>
          <w:p w14:paraId="7528519D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Place value – partitioning</w:t>
            </w:r>
          </w:p>
          <w:p w14:paraId="26CFE986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13E8C54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 – pounds and pence</w:t>
            </w:r>
          </w:p>
          <w:p w14:paraId="279A3368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1B2DBCB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cyan"/>
              </w:rPr>
              <w:t xml:space="preserve">Units of measure </w:t>
            </w:r>
            <w:proofErr w:type="gramStart"/>
            <w:r>
              <w:rPr>
                <w:sz w:val="16"/>
                <w:szCs w:val="16"/>
                <w:highlight w:val="cyan"/>
              </w:rPr>
              <w:t>e.g.</w:t>
            </w:r>
            <w:proofErr w:type="gramEnd"/>
            <w:r>
              <w:rPr>
                <w:sz w:val="16"/>
                <w:szCs w:val="16"/>
                <w:highlight w:val="cyan"/>
              </w:rPr>
              <w:t xml:space="preserve"> cm and m</w:t>
            </w:r>
          </w:p>
          <w:p w14:paraId="25A6F1BC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10947DDC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Conversions</w:t>
            </w:r>
          </w:p>
          <w:p w14:paraId="2BAD1C1E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2B1C7168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lines</w:t>
            </w:r>
          </w:p>
        </w:tc>
        <w:tc>
          <w:tcPr>
            <w:tcW w:w="2199" w:type="dxa"/>
            <w:gridSpan w:val="2"/>
          </w:tcPr>
          <w:p w14:paraId="7D3779B2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Place value – partitioning</w:t>
            </w:r>
          </w:p>
          <w:p w14:paraId="5444967A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64DA70D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Estimating</w:t>
            </w:r>
          </w:p>
          <w:p w14:paraId="4C0E8AAB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64EAA001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Greater than and less than</w:t>
            </w:r>
          </w:p>
          <w:p w14:paraId="1809370F" w14:textId="77777777" w:rsidR="009118D7" w:rsidRDefault="009118D7" w:rsidP="009118D7">
            <w:pPr>
              <w:rPr>
                <w:sz w:val="16"/>
                <w:szCs w:val="16"/>
              </w:rPr>
            </w:pPr>
          </w:p>
          <w:p w14:paraId="3491F51E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</w:tc>
        <w:tc>
          <w:tcPr>
            <w:tcW w:w="2204" w:type="dxa"/>
          </w:tcPr>
          <w:p w14:paraId="5E75625A" w14:textId="77777777" w:rsidR="009118D7" w:rsidRDefault="009118D7" w:rsidP="009118D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9118D7" w14:paraId="544F38A2" w14:textId="77777777">
        <w:tc>
          <w:tcPr>
            <w:tcW w:w="2194" w:type="dxa"/>
            <w:shd w:val="clear" w:color="auto" w:fill="FFF2CC"/>
            <w:vAlign w:val="center"/>
          </w:tcPr>
          <w:p w14:paraId="51DD1CB2" w14:textId="77777777" w:rsidR="009118D7" w:rsidRDefault="009118D7" w:rsidP="009118D7">
            <w:pPr>
              <w:jc w:val="center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196" w:type="dxa"/>
          </w:tcPr>
          <w:p w14:paraId="2AA2AB9C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Fraction, numerator, denominator, unit fraction, non-unit fraction, equal, the same as, greater than, equal to, part, whole, improper fraction, proper fraction, add, plus, minus, subtract, the difference between</w:t>
            </w:r>
          </w:p>
        </w:tc>
        <w:tc>
          <w:tcPr>
            <w:tcW w:w="2198" w:type="dxa"/>
          </w:tcPr>
          <w:p w14:paraId="3D9E5C6F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Fraction, numerator, denominator, unit fraction, non-unit fraction, equal, the same as, greater than, equal to, part, whole, improper fraction, proper fraction, add, plus, minus, subtract, the difference between, equivalent</w:t>
            </w:r>
          </w:p>
        </w:tc>
        <w:tc>
          <w:tcPr>
            <w:tcW w:w="2199" w:type="dxa"/>
          </w:tcPr>
          <w:p w14:paraId="7F4CE337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Tenth, part whole, partition, fraction, equivalent, divide, share, equal groups of, scale</w:t>
            </w:r>
          </w:p>
        </w:tc>
        <w:tc>
          <w:tcPr>
            <w:tcW w:w="2198" w:type="dxa"/>
          </w:tcPr>
          <w:p w14:paraId="43B5AD77" w14:textId="77777777" w:rsidR="009118D7" w:rsidRDefault="009118D7" w:rsidP="009118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Tenth, part whole, partition, fraction, equivalent, divide, share, equal groups of, scale</w:t>
            </w:r>
          </w:p>
        </w:tc>
        <w:tc>
          <w:tcPr>
            <w:tcW w:w="2199" w:type="dxa"/>
            <w:gridSpan w:val="2"/>
          </w:tcPr>
          <w:p w14:paraId="2BCC8B11" w14:textId="77777777" w:rsidR="009118D7" w:rsidRDefault="009118D7" w:rsidP="009118D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Tenth, part whole, partition, fraction, equivalent, divide, share, equal groups of, scale</w:t>
            </w:r>
          </w:p>
        </w:tc>
        <w:tc>
          <w:tcPr>
            <w:tcW w:w="2204" w:type="dxa"/>
          </w:tcPr>
          <w:p w14:paraId="60FFE709" w14:textId="77777777" w:rsidR="009118D7" w:rsidRDefault="009118D7" w:rsidP="009118D7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E3C7C0F" w14:textId="77777777" w:rsidR="00336C4A" w:rsidRDefault="00336C4A"/>
    <w:p w14:paraId="71704A26" w14:textId="77777777" w:rsidR="00336C4A" w:rsidRDefault="00336C4A"/>
    <w:p w14:paraId="7BD999FF" w14:textId="77777777" w:rsidR="00336C4A" w:rsidRDefault="00336C4A">
      <w:bookmarkStart w:id="0" w:name="_gjdgxs" w:colFirst="0" w:colLast="0"/>
      <w:bookmarkEnd w:id="0"/>
    </w:p>
    <w:p w14:paraId="65F5D820" w14:textId="77777777" w:rsidR="00336C4A" w:rsidRDefault="00336C4A"/>
    <w:p w14:paraId="237133A5" w14:textId="77777777" w:rsidR="00336C4A" w:rsidRDefault="00336C4A"/>
    <w:p w14:paraId="48D7099F" w14:textId="77777777" w:rsidR="00336C4A" w:rsidRDefault="00336C4A">
      <w:pPr>
        <w:tabs>
          <w:tab w:val="left" w:pos="1490"/>
        </w:tabs>
      </w:pPr>
    </w:p>
    <w:sectPr w:rsidR="00336C4A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67E35" w14:textId="77777777" w:rsidR="009118D7" w:rsidRDefault="009118D7" w:rsidP="009118D7">
      <w:pPr>
        <w:spacing w:after="0" w:line="240" w:lineRule="auto"/>
      </w:pPr>
      <w:r>
        <w:separator/>
      </w:r>
    </w:p>
  </w:endnote>
  <w:endnote w:type="continuationSeparator" w:id="0">
    <w:p w14:paraId="1CDA067E" w14:textId="77777777" w:rsidR="009118D7" w:rsidRDefault="009118D7" w:rsidP="0091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F390B" w14:textId="77777777" w:rsidR="009118D7" w:rsidRDefault="009118D7" w:rsidP="009118D7">
      <w:pPr>
        <w:spacing w:after="0" w:line="240" w:lineRule="auto"/>
      </w:pPr>
      <w:r>
        <w:separator/>
      </w:r>
    </w:p>
  </w:footnote>
  <w:footnote w:type="continuationSeparator" w:id="0">
    <w:p w14:paraId="07556963" w14:textId="77777777" w:rsidR="009118D7" w:rsidRDefault="009118D7" w:rsidP="00911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4E610" w14:textId="2DA66309" w:rsidR="009118D7" w:rsidRDefault="009118D7" w:rsidP="009118D7">
    <w:pPr>
      <w:pStyle w:val="Header"/>
      <w:jc w:val="center"/>
    </w:pPr>
    <w:r>
      <w:rPr>
        <w:rFonts w:ascii="Arial" w:eastAsia="Arial" w:hAnsi="Arial" w:cs="Arial"/>
        <w:b/>
        <w:sz w:val="20"/>
        <w:szCs w:val="20"/>
        <w:u w:val="single"/>
      </w:rPr>
      <w:t>S</w:t>
    </w:r>
    <w:r w:rsidRPr="009118D7">
      <w:rPr>
        <w:rFonts w:ascii="Arial" w:eastAsia="Arial" w:hAnsi="Arial" w:cs="Arial"/>
        <w:b/>
        <w:sz w:val="20"/>
        <w:szCs w:val="20"/>
        <w:u w:val="single"/>
      </w:rPr>
      <w:t>JA Maths MTP – Year 4 – Spring</w:t>
    </w:r>
    <w:r w:rsidRPr="00D17AD6">
      <w:rPr>
        <w:noProof/>
        <w:u w:val="single"/>
      </w:rPr>
      <w:t xml:space="preserve"> </w:t>
    </w:r>
    <w:r w:rsidRPr="00D17AD6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492D0130" wp14:editId="5DB9FE17">
          <wp:simplePos x="0" y="0"/>
          <wp:positionH relativeFrom="margin">
            <wp:posOffset>-314325</wp:posOffset>
          </wp:positionH>
          <wp:positionV relativeFrom="paragraph">
            <wp:posOffset>-343535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1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72EA8"/>
    <w:multiLevelType w:val="multilevel"/>
    <w:tmpl w:val="34809BD4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5D303E20"/>
    <w:multiLevelType w:val="multilevel"/>
    <w:tmpl w:val="061009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C4A"/>
    <w:rsid w:val="00336C4A"/>
    <w:rsid w:val="0091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982F2"/>
  <w15:docId w15:val="{BB885DFA-79BB-4CC6-8A04-896493ED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911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8D7"/>
  </w:style>
  <w:style w:type="paragraph" w:styleId="Footer">
    <w:name w:val="footer"/>
    <w:basedOn w:val="Normal"/>
    <w:link w:val="FooterChar"/>
    <w:uiPriority w:val="99"/>
    <w:unhideWhenUsed/>
    <w:rsid w:val="009118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7DFEE4-352B-472D-A393-7C1C54597B8D}"/>
</file>

<file path=customXml/itemProps2.xml><?xml version="1.0" encoding="utf-8"?>
<ds:datastoreItem xmlns:ds="http://schemas.openxmlformats.org/officeDocument/2006/customXml" ds:itemID="{0244D52C-7FC7-47B4-94A4-5818FC0DF180}"/>
</file>

<file path=customXml/itemProps3.xml><?xml version="1.0" encoding="utf-8"?>
<ds:datastoreItem xmlns:ds="http://schemas.openxmlformats.org/officeDocument/2006/customXml" ds:itemID="{7B40CBAA-4840-4A28-BFBB-BC5F71A950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1046</Words>
  <Characters>5964</Characters>
  <Application>Microsoft Office Word</Application>
  <DocSecurity>0</DocSecurity>
  <Lines>49</Lines>
  <Paragraphs>13</Paragraphs>
  <ScaleCrop>false</ScaleCrop>
  <Company>ACET</Company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sarah.bond</cp:lastModifiedBy>
  <cp:revision>2</cp:revision>
  <dcterms:created xsi:type="dcterms:W3CDTF">2023-02-20T14:50:00Z</dcterms:created>
  <dcterms:modified xsi:type="dcterms:W3CDTF">2023-02-20T15:00:00Z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5228500</vt:r8>
  </property>
</Properties>
</file>